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附件5</w:t>
      </w:r>
    </w:p>
    <w:p>
      <w:pPr>
        <w:widowControl/>
        <w:jc w:val="center"/>
        <w:rPr>
          <w:rFonts w:cs="仿宋_GB2312" w:asciiTheme="minorEastAsia" w:hAnsiTheme="minorEastAsia"/>
          <w:b/>
          <w:bCs/>
          <w:sz w:val="36"/>
          <w:szCs w:val="32"/>
        </w:rPr>
      </w:pPr>
      <w:r>
        <w:rPr>
          <w:rFonts w:hint="eastAsia" w:cs="仿宋_GB2312" w:asciiTheme="minorEastAsia" w:hAnsiTheme="minorEastAsia"/>
          <w:b/>
          <w:bCs/>
          <w:sz w:val="32"/>
          <w:szCs w:val="28"/>
        </w:rPr>
        <w:t>南京</w:t>
      </w:r>
      <w:r>
        <w:rPr>
          <w:rFonts w:cs="仿宋_GB2312" w:asciiTheme="minorEastAsia" w:hAnsiTheme="minorEastAsia"/>
          <w:b/>
          <w:bCs/>
          <w:sz w:val="32"/>
          <w:szCs w:val="28"/>
        </w:rPr>
        <w:t>体育学院</w:t>
      </w:r>
      <w:r>
        <w:rPr>
          <w:rFonts w:hint="eastAsia" w:cs="仿宋_GB2312" w:asciiTheme="minorEastAsia" w:hAnsiTheme="minorEastAsia"/>
          <w:b/>
          <w:bCs/>
          <w:sz w:val="32"/>
          <w:szCs w:val="28"/>
          <w:lang w:val="en-US" w:eastAsia="zh-CN"/>
        </w:rPr>
        <w:t>第五届</w:t>
      </w:r>
      <w:r>
        <w:rPr>
          <w:rFonts w:cs="仿宋_GB2312" w:asciiTheme="minorEastAsia" w:hAnsiTheme="minorEastAsia"/>
          <w:b/>
          <w:bCs/>
          <w:sz w:val="32"/>
          <w:szCs w:val="28"/>
        </w:rPr>
        <w:t>教师教学基本</w:t>
      </w:r>
      <w:r>
        <w:rPr>
          <w:rFonts w:hint="eastAsia" w:cs="仿宋_GB2312" w:asciiTheme="minorEastAsia" w:hAnsiTheme="minorEastAsia"/>
          <w:b/>
          <w:bCs/>
          <w:sz w:val="32"/>
          <w:szCs w:val="28"/>
          <w:lang w:val="en-US" w:eastAsia="zh-CN"/>
        </w:rPr>
        <w:t>功</w:t>
      </w:r>
      <w:r>
        <w:rPr>
          <w:rFonts w:cs="仿宋_GB2312" w:asciiTheme="minorEastAsia" w:hAnsiTheme="minorEastAsia"/>
          <w:b/>
          <w:bCs/>
          <w:sz w:val="32"/>
          <w:szCs w:val="28"/>
        </w:rPr>
        <w:t>比赛教学反思评分表</w:t>
      </w:r>
    </w:p>
    <w:p>
      <w:pPr>
        <w:widowControl/>
        <w:jc w:val="center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pStyle w:val="2"/>
        <w:spacing w:line="360" w:lineRule="exact"/>
        <w:jc w:val="left"/>
        <w:rPr>
          <w:rFonts w:ascii="仿宋_GB2312" w:eastAsia="仿宋_GB2312"/>
          <w:bCs/>
          <w:sz w:val="28"/>
          <w:szCs w:val="28"/>
          <w:u w:val="single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授课教师：         课程名称：           授课时间：   年 </w:t>
      </w:r>
      <w:r>
        <w:rPr>
          <w:rFonts w:ascii="仿宋_GB2312" w:eastAsia="仿宋_GB2312"/>
          <w:bCs/>
          <w:sz w:val="28"/>
          <w:szCs w:val="28"/>
        </w:rPr>
        <w:t xml:space="preserve"> </w:t>
      </w:r>
      <w:r>
        <w:rPr>
          <w:rFonts w:hint="eastAsia" w:ascii="仿宋_GB2312" w:eastAsia="仿宋_GB2312"/>
          <w:bCs/>
          <w:sz w:val="28"/>
          <w:szCs w:val="28"/>
        </w:rPr>
        <w:t xml:space="preserve"> 月  日</w:t>
      </w:r>
    </w:p>
    <w:tbl>
      <w:tblPr>
        <w:tblStyle w:val="4"/>
        <w:tblW w:w="90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5528"/>
        <w:gridCol w:w="992"/>
        <w:gridCol w:w="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>
            <w:pPr>
              <w:widowControl/>
              <w:jc w:val="center"/>
              <w:rPr>
                <w:rFonts w:ascii="黑体" w:hAnsi="黑体" w:eastAsia="黑体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仿宋_GB2312"/>
                <w:bCs/>
                <w:kern w:val="0"/>
                <w:sz w:val="28"/>
                <w:szCs w:val="28"/>
              </w:rPr>
              <w:t>项目</w:t>
            </w:r>
          </w:p>
        </w:tc>
        <w:tc>
          <w:tcPr>
            <w:tcW w:w="5528" w:type="dxa"/>
          </w:tcPr>
          <w:p>
            <w:pPr>
              <w:widowControl/>
              <w:jc w:val="center"/>
              <w:rPr>
                <w:rFonts w:ascii="黑体" w:hAnsi="黑体" w:eastAsia="黑体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仿宋_GB2312"/>
                <w:bCs/>
                <w:kern w:val="0"/>
                <w:sz w:val="28"/>
                <w:szCs w:val="28"/>
              </w:rPr>
              <w:t>评价</w:t>
            </w:r>
            <w:r>
              <w:rPr>
                <w:rFonts w:ascii="黑体" w:hAnsi="黑体" w:eastAsia="黑体" w:cs="仿宋_GB2312"/>
                <w:bCs/>
                <w:kern w:val="0"/>
                <w:sz w:val="28"/>
                <w:szCs w:val="28"/>
              </w:rPr>
              <w:t>指标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仿宋_GB2312"/>
                <w:bCs/>
                <w:kern w:val="0"/>
                <w:sz w:val="28"/>
                <w:szCs w:val="28"/>
              </w:rPr>
              <w:t>分值</w:t>
            </w:r>
          </w:p>
        </w:tc>
        <w:tc>
          <w:tcPr>
            <w:tcW w:w="941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仿宋_GB2312"/>
                <w:bCs/>
                <w:kern w:val="0"/>
                <w:sz w:val="28"/>
                <w:szCs w:val="28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</w:rPr>
              <w:t>教学</w:t>
            </w:r>
            <w:r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  <w:t>反思</w:t>
            </w: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  <w:lang w:val="en-US" w:eastAsia="zh-CN"/>
              </w:rPr>
              <w:t>10</w:t>
            </w:r>
            <w:r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  <w:t>分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</w:rPr>
              <w:t>）</w:t>
            </w:r>
          </w:p>
        </w:tc>
        <w:tc>
          <w:tcPr>
            <w:tcW w:w="5528" w:type="dxa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</w:rPr>
              <w:t>从</w:t>
            </w:r>
            <w:r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  <w:t>教学理念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</w:rPr>
              <w:t>、</w:t>
            </w:r>
            <w:r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  <w:t>教学方法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</w:rPr>
              <w:t>、</w:t>
            </w:r>
            <w:r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  <w:t>教学过程三方面着手，做到联系实际、思路清晰、观点明确、文理通顺，有感而发。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941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</w:rPr>
              <w:t>评委</w:t>
            </w:r>
            <w:r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  <w:t>签名</w:t>
            </w:r>
          </w:p>
        </w:tc>
        <w:tc>
          <w:tcPr>
            <w:tcW w:w="7461" w:type="dxa"/>
            <w:gridSpan w:val="3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18" w:right="1440" w:bottom="141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986"/>
    <w:rsid w:val="00693F10"/>
    <w:rsid w:val="00A74986"/>
    <w:rsid w:val="25CA6930"/>
    <w:rsid w:val="73FB79C8"/>
    <w:rsid w:val="75A6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6"/>
    <w:qFormat/>
    <w:uiPriority w:val="0"/>
    <w:rPr>
      <w:rFonts w:ascii="宋体" w:hAnsi="Courier New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纯文本 Char"/>
    <w:basedOn w:val="5"/>
    <w:link w:val="2"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137</Characters>
  <Lines>1</Lines>
  <Paragraphs>1</Paragraphs>
  <TotalTime>0</TotalTime>
  <ScaleCrop>false</ScaleCrop>
  <LinksUpToDate>false</LinksUpToDate>
  <CharactersWithSpaces>159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2018-10-17T07:34:00Z</dcterms:created>
  <dc:creator>XJ</dc:creator>
  <cp:lastModifiedBy>夏小七</cp:lastModifiedBy>
  <dcterms:modified xsi:type="dcterms:W3CDTF">2020-10-27T03:11:00Z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