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60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4</w:t>
      </w:r>
    </w:p>
    <w:p>
      <w:pPr>
        <w:ind w:right="-1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南京体育学院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第五届</w:t>
      </w:r>
      <w:r>
        <w:rPr>
          <w:rFonts w:hint="eastAsia" w:ascii="宋体" w:hAnsi="宋体"/>
          <w:b/>
          <w:bCs/>
          <w:sz w:val="32"/>
          <w:szCs w:val="32"/>
        </w:rPr>
        <w:t>教师教学基本功比赛</w:t>
      </w:r>
      <w:r>
        <w:rPr>
          <w:rFonts w:hint="eastAsia" w:asciiTheme="minorEastAsia" w:hAnsiTheme="minorEastAsia"/>
          <w:b/>
          <w:color w:val="000000"/>
          <w:sz w:val="32"/>
          <w:szCs w:val="32"/>
          <w:lang w:val="en-US" w:eastAsia="zh-CN"/>
        </w:rPr>
        <w:t>课堂教学</w:t>
      </w:r>
      <w:r>
        <w:rPr>
          <w:rFonts w:hint="eastAsia" w:asciiTheme="minorEastAsia" w:hAnsiTheme="minorEastAsia"/>
          <w:b/>
          <w:color w:val="000000"/>
          <w:sz w:val="32"/>
          <w:szCs w:val="32"/>
        </w:rPr>
        <w:t>评分表</w:t>
      </w:r>
    </w:p>
    <w:p>
      <w:pPr>
        <w:ind w:right="-1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2"/>
          <w:szCs w:val="32"/>
        </w:rPr>
        <w:t>（学生）</w:t>
      </w:r>
    </w:p>
    <w:p>
      <w:pPr>
        <w:pStyle w:val="3"/>
        <w:spacing w:line="360" w:lineRule="exact"/>
        <w:jc w:val="left"/>
        <w:rPr>
          <w:rFonts w:ascii="黑体" w:eastAsia="黑体"/>
          <w:b/>
          <w:bCs/>
          <w:sz w:val="24"/>
        </w:rPr>
      </w:pPr>
    </w:p>
    <w:p>
      <w:pPr>
        <w:pStyle w:val="3"/>
        <w:spacing w:line="360" w:lineRule="exact"/>
        <w:jc w:val="left"/>
        <w:rPr>
          <w:rFonts w:ascii="仿宋_GB2312" w:eastAsia="仿宋_GB2312"/>
          <w:bCs/>
          <w:sz w:val="28"/>
          <w:szCs w:val="28"/>
          <w:u w:val="single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授课教师：         课程名称：           授课时间：   年 </w:t>
      </w:r>
      <w:r>
        <w:rPr>
          <w:rFonts w:ascii="仿宋_GB2312" w:eastAsia="仿宋_GB2312"/>
          <w:bCs/>
          <w:sz w:val="28"/>
          <w:szCs w:val="28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</w:rPr>
        <w:t xml:space="preserve"> 月  日</w:t>
      </w:r>
    </w:p>
    <w:tbl>
      <w:tblPr>
        <w:tblStyle w:val="4"/>
        <w:tblW w:w="9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708"/>
        <w:gridCol w:w="5529"/>
        <w:gridCol w:w="993"/>
        <w:gridCol w:w="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7" w:hRule="atLeast"/>
        </w:trPr>
        <w:tc>
          <w:tcPr>
            <w:tcW w:w="1809" w:type="dxa"/>
            <w:gridSpan w:val="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Theme="minorEastAsia" w:hAnsiTheme="minorEastAsia"/>
                <w:b/>
                <w:sz w:val="2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Theme="minorEastAsia" w:hAnsiTheme="minorEastAsia"/>
                <w:b/>
                <w:sz w:val="28"/>
                <w:szCs w:val="21"/>
              </w:rPr>
            </w:pPr>
            <w:r>
              <w:rPr>
                <w:rFonts w:asciiTheme="minorEastAsia" w:hAnsiTheme="minorEastAsia"/>
                <w:b/>
                <w:sz w:val="28"/>
                <w:szCs w:val="21"/>
              </w:rPr>
              <w:t xml:space="preserve">评  价  </w:t>
            </w:r>
            <w:r>
              <w:rPr>
                <w:rFonts w:hint="eastAsia" w:asciiTheme="minorEastAsia" w:hAnsiTheme="minorEastAsia"/>
                <w:b/>
                <w:sz w:val="28"/>
                <w:szCs w:val="21"/>
              </w:rPr>
              <w:t>指  标</w:t>
            </w:r>
          </w:p>
        </w:tc>
        <w:tc>
          <w:tcPr>
            <w:tcW w:w="993" w:type="dxa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Theme="minorEastAsia" w:hAnsiTheme="minorEastAsia"/>
                <w:b/>
                <w:sz w:val="2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1"/>
              </w:rPr>
              <w:t>分值</w:t>
            </w:r>
          </w:p>
        </w:tc>
        <w:tc>
          <w:tcPr>
            <w:tcW w:w="911" w:type="dxa"/>
            <w:vAlign w:val="center"/>
          </w:tcPr>
          <w:p>
            <w:pPr>
              <w:pStyle w:val="3"/>
              <w:jc w:val="center"/>
              <w:rPr>
                <w:rFonts w:asciiTheme="minorEastAsia" w:hAnsiTheme="minorEastAsia"/>
                <w:b/>
                <w:sz w:val="2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101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课</w:t>
            </w:r>
          </w:p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堂</w:t>
            </w:r>
          </w:p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教</w:t>
            </w:r>
          </w:p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学</w:t>
            </w:r>
          </w:p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(</w:t>
            </w:r>
            <w:r>
              <w:rPr>
                <w:rFonts w:ascii="仿宋_GB2312" w:eastAsia="仿宋_GB2312" w:hAnsiTheme="minorEastAsia"/>
                <w:sz w:val="24"/>
              </w:rPr>
              <w:t>1</w:t>
            </w:r>
            <w:r>
              <w:rPr>
                <w:rFonts w:hint="eastAsia" w:ascii="仿宋_GB2312" w:eastAsia="仿宋_GB2312" w:hAnsiTheme="minorEastAsia"/>
                <w:sz w:val="24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inorEastAsia"/>
                <w:sz w:val="24"/>
              </w:rPr>
              <w:t>分)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听</w:t>
            </w:r>
          </w:p>
        </w:tc>
        <w:tc>
          <w:tcPr>
            <w:tcW w:w="5529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文字表达准确，理论、动作讲解清楚，容易理解。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 w:cs="仿宋_GB2312" w:hAnsiTheme="minorEastAsia"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sz w:val="28"/>
                <w:szCs w:val="21"/>
                <w:lang w:val="en-US" w:eastAsia="zh-CN"/>
              </w:rPr>
              <w:t>3</w:t>
            </w:r>
          </w:p>
        </w:tc>
        <w:tc>
          <w:tcPr>
            <w:tcW w:w="911" w:type="dxa"/>
            <w:vMerge w:val="restart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101" w:type="dxa"/>
            <w:vMerge w:val="continue"/>
          </w:tcPr>
          <w:p>
            <w:pPr>
              <w:jc w:val="left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5529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语言有吸引力，我的注意力始终都很集中。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cs="仿宋_GB2312" w:hAnsiTheme="minorEastAsia"/>
                <w:sz w:val="28"/>
                <w:szCs w:val="21"/>
                <w:lang w:eastAsia="zh-CN"/>
              </w:rPr>
            </w:pPr>
          </w:p>
        </w:tc>
        <w:tc>
          <w:tcPr>
            <w:tcW w:w="911" w:type="dxa"/>
            <w:vMerge w:val="continue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101" w:type="dxa"/>
            <w:vMerge w:val="continue"/>
          </w:tcPr>
          <w:p>
            <w:pPr>
              <w:jc w:val="left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看</w:t>
            </w:r>
          </w:p>
        </w:tc>
        <w:tc>
          <w:tcPr>
            <w:tcW w:w="5529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教学情景引人入胜，令我难忘。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cs="仿宋_GB2312" w:hAnsiTheme="minorEastAsia"/>
                <w:sz w:val="28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 w:hAnsiTheme="minorEastAsia"/>
                <w:sz w:val="28"/>
                <w:szCs w:val="21"/>
                <w:lang w:val="en-US" w:eastAsia="zh-CN"/>
              </w:rPr>
              <w:t>3</w:t>
            </w:r>
          </w:p>
        </w:tc>
        <w:tc>
          <w:tcPr>
            <w:tcW w:w="911" w:type="dxa"/>
            <w:vMerge w:val="restart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101" w:type="dxa"/>
            <w:vMerge w:val="continue"/>
          </w:tcPr>
          <w:p>
            <w:pPr>
              <w:jc w:val="left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5529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演示内容、动作示范直观清楚，激发了我的学习兴趣和热情。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 w:cs="仿宋_GB2312" w:hAnsiTheme="minorEastAsia"/>
                <w:sz w:val="28"/>
                <w:szCs w:val="21"/>
              </w:rPr>
            </w:pPr>
          </w:p>
        </w:tc>
        <w:tc>
          <w:tcPr>
            <w:tcW w:w="911" w:type="dxa"/>
            <w:vMerge w:val="continue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101" w:type="dxa"/>
            <w:vMerge w:val="continue"/>
          </w:tcPr>
          <w:p>
            <w:pPr>
              <w:jc w:val="left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学</w:t>
            </w:r>
          </w:p>
        </w:tc>
        <w:tc>
          <w:tcPr>
            <w:tcW w:w="5529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教学效果好，我的知识、技能得到了提升。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 w:cs="仿宋_GB2312" w:hAnsiTheme="minorEastAsia"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sz w:val="28"/>
                <w:szCs w:val="21"/>
                <w:lang w:val="en-US" w:eastAsia="zh-CN"/>
              </w:rPr>
              <w:t>3</w:t>
            </w:r>
          </w:p>
        </w:tc>
        <w:tc>
          <w:tcPr>
            <w:tcW w:w="911" w:type="dxa"/>
            <w:vMerge w:val="restart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101" w:type="dxa"/>
            <w:vMerge w:val="continue"/>
          </w:tcPr>
          <w:p>
            <w:pPr>
              <w:jc w:val="left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5529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引发了我的深度思考，获得了一些重要启示。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cs="仿宋_GB2312" w:hAnsiTheme="minorEastAsia"/>
                <w:sz w:val="28"/>
                <w:szCs w:val="21"/>
                <w:lang w:eastAsia="zh-CN"/>
              </w:rPr>
            </w:pPr>
          </w:p>
        </w:tc>
        <w:tc>
          <w:tcPr>
            <w:tcW w:w="911" w:type="dxa"/>
            <w:vMerge w:val="continue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101" w:type="dxa"/>
            <w:vMerge w:val="continue"/>
          </w:tcPr>
          <w:p>
            <w:pPr>
              <w:jc w:val="left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特色</w:t>
            </w:r>
          </w:p>
        </w:tc>
        <w:tc>
          <w:tcPr>
            <w:tcW w:w="5529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教学有艺术性，教师有自己独特的风格。</w:t>
            </w:r>
          </w:p>
        </w:tc>
        <w:tc>
          <w:tcPr>
            <w:tcW w:w="99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cs="仿宋_GB2312" w:hAnsiTheme="minorEastAsia"/>
                <w:sz w:val="28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 w:hAnsiTheme="minorEastAsia"/>
                <w:sz w:val="28"/>
                <w:szCs w:val="21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911" w:type="dxa"/>
            <w:vAlign w:val="center"/>
          </w:tcPr>
          <w:p>
            <w:pPr>
              <w:pStyle w:val="3"/>
              <w:jc w:val="center"/>
              <w:rPr>
                <w:rFonts w:asciiTheme="minorEastAsia" w:hAnsiTheme="minorEastAsia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809" w:type="dxa"/>
            <w:gridSpan w:val="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</w:rPr>
              <w:t>学生签名</w:t>
            </w:r>
          </w:p>
        </w:tc>
        <w:tc>
          <w:tcPr>
            <w:tcW w:w="5529" w:type="dxa"/>
            <w:vAlign w:val="center"/>
          </w:tcPr>
          <w:p>
            <w:pPr>
              <w:pStyle w:val="2"/>
              <w:spacing w:line="480" w:lineRule="exact"/>
              <w:ind w:firstLine="0" w:firstLineChars="0"/>
              <w:jc w:val="center"/>
              <w:rPr>
                <w:rFonts w:ascii="仿宋_GB2312" w:eastAsia="仿宋_GB2312" w:hAnsiTheme="minorEastAsia"/>
                <w:sz w:val="28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2"/>
              <w:spacing w:line="480" w:lineRule="exact"/>
              <w:ind w:firstLine="0" w:firstLineChars="0"/>
              <w:jc w:val="center"/>
              <w:rPr>
                <w:rFonts w:hint="eastAsia" w:ascii="仿宋_GB2312" w:eastAsia="仿宋_GB2312" w:hAnsiTheme="minorEastAsia"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1"/>
                <w:lang w:val="en-US" w:eastAsia="zh-CN"/>
              </w:rPr>
              <w:t>得分</w:t>
            </w:r>
          </w:p>
        </w:tc>
        <w:tc>
          <w:tcPr>
            <w:tcW w:w="911" w:type="dxa"/>
            <w:vAlign w:val="center"/>
          </w:tcPr>
          <w:p>
            <w:pPr>
              <w:pStyle w:val="3"/>
              <w:jc w:val="center"/>
              <w:rPr>
                <w:rFonts w:asciiTheme="minorEastAsia" w:hAnsiTheme="minorEastAsia"/>
                <w:sz w:val="28"/>
                <w:szCs w:val="21"/>
              </w:rPr>
            </w:pPr>
          </w:p>
        </w:tc>
      </w:tr>
    </w:tbl>
    <w:p>
      <w:pPr>
        <w:rPr>
          <w:vanish/>
        </w:rPr>
      </w:pPr>
    </w:p>
    <w:p>
      <w:pPr>
        <w:rPr>
          <w:vanish/>
        </w:rPr>
      </w:pPr>
    </w:p>
    <w:p>
      <w:pPr>
        <w:rPr>
          <w:vanish/>
        </w:rPr>
      </w:pPr>
    </w:p>
    <w:p>
      <w:pPr>
        <w:rPr>
          <w:vanish/>
        </w:rPr>
      </w:pPr>
    </w:p>
    <w:p>
      <w:pPr>
        <w:rPr>
          <w:vanish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sectPr>
      <w:pgSz w:w="11906" w:h="16838"/>
      <w:pgMar w:top="1418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45C"/>
    <w:rsid w:val="005D245C"/>
    <w:rsid w:val="00693F10"/>
    <w:rsid w:val="021E13CE"/>
    <w:rsid w:val="2CC933EA"/>
    <w:rsid w:val="41A2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tLeast"/>
      <w:ind w:firstLine="420" w:firstLineChars="200"/>
    </w:pPr>
    <w:rPr>
      <w:color w:val="000000"/>
      <w:kern w:val="0"/>
      <w:szCs w:val="20"/>
    </w:rPr>
  </w:style>
  <w:style w:type="paragraph" w:styleId="3">
    <w:name w:val="Plain Text"/>
    <w:basedOn w:val="1"/>
    <w:link w:val="6"/>
    <w:qFormat/>
    <w:uiPriority w:val="0"/>
    <w:rPr>
      <w:rFonts w:ascii="宋体" w:hAnsi="Courier New"/>
      <w:szCs w:val="20"/>
    </w:rPr>
  </w:style>
  <w:style w:type="character" w:customStyle="1" w:styleId="6">
    <w:name w:val="纯文本 Char"/>
    <w:basedOn w:val="5"/>
    <w:link w:val="3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276</Characters>
  <Lines>2</Lines>
  <Paragraphs>1</Paragraphs>
  <TotalTime>3</TotalTime>
  <ScaleCrop>false</ScaleCrop>
  <LinksUpToDate>false</LinksUpToDate>
  <CharactersWithSpaces>323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2018-10-17T07:32:00Z</dcterms:created>
  <dc:creator>XJ</dc:creator>
  <cp:lastModifiedBy>夏小七</cp:lastModifiedBy>
  <dcterms:modified xsi:type="dcterms:W3CDTF">2020-10-27T07:24:53Z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