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南京体育学院</w:t>
      </w:r>
      <w:r>
        <w:rPr>
          <w:rFonts w:hint="eastAsia" w:ascii="方正大标宋简体" w:eastAsia="方正大标宋简体"/>
          <w:b/>
          <w:sz w:val="36"/>
          <w:szCs w:val="36"/>
        </w:rPr>
        <w:t>课程线上教学</w:t>
      </w:r>
      <w:r>
        <w:rPr>
          <w:rFonts w:hint="eastAsia" w:ascii="方正大标宋简体" w:eastAsia="方正大标宋简体"/>
          <w:b/>
          <w:sz w:val="36"/>
          <w:szCs w:val="36"/>
          <w:lang w:val="en-US" w:eastAsia="zh-CN"/>
        </w:rPr>
        <w:t>督导</w:t>
      </w:r>
      <w:r>
        <w:rPr>
          <w:rFonts w:hint="eastAsia" w:ascii="方正大标宋简体" w:eastAsia="方正大标宋简体"/>
          <w:b/>
          <w:sz w:val="36"/>
          <w:szCs w:val="36"/>
        </w:rPr>
        <w:t>听课表（试用）</w:t>
      </w:r>
    </w:p>
    <w:p>
      <w:pPr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 xml:space="preserve">                     </w:t>
      </w:r>
      <w:r>
        <w:rPr>
          <w:rFonts w:hint="eastAsia" w:ascii="宋体" w:hAnsi="宋体"/>
          <w:b/>
          <w:sz w:val="24"/>
        </w:rPr>
        <w:t>听课时间：第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周 星期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 xml:space="preserve"> 第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节</w:t>
      </w:r>
    </w:p>
    <w:tbl>
      <w:tblPr>
        <w:tblStyle w:val="5"/>
        <w:tblW w:w="101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20"/>
        <w:gridCol w:w="1151"/>
        <w:gridCol w:w="2026"/>
        <w:gridCol w:w="168"/>
        <w:gridCol w:w="1107"/>
        <w:gridCol w:w="1788"/>
        <w:gridCol w:w="1090"/>
        <w:gridCol w:w="1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sz w:val="24"/>
              </w:rPr>
              <w:t>院</w:t>
            </w:r>
          </w:p>
        </w:tc>
        <w:tc>
          <w:tcPr>
            <w:tcW w:w="3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3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3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任课教师</w:t>
            </w:r>
          </w:p>
        </w:tc>
        <w:tc>
          <w:tcPr>
            <w:tcW w:w="3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主要授课内容</w:t>
            </w:r>
          </w:p>
        </w:tc>
        <w:tc>
          <w:tcPr>
            <w:tcW w:w="84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教师使用多个平台和多种手段开展教学的情况：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7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爱课程</w:t>
            </w:r>
            <w:r>
              <w:rPr>
                <w:rFonts w:hint="eastAsia" w:ascii="宋体" w:hAnsi="宋体"/>
                <w:b/>
                <w:sz w:val="24"/>
              </w:rPr>
              <w:t>；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超星；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雨课堂；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腾讯课堂；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钉钉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微信群；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QQ群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4"/>
              </w:rPr>
              <w:t>其它:_______________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教师提供教学资源的情况</w:t>
            </w:r>
          </w:p>
        </w:tc>
        <w:tc>
          <w:tcPr>
            <w:tcW w:w="7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电子版教材、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教学大纲、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教学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进度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课件、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文献、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阅读材料、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其他资源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课程网上运行情况</w:t>
            </w:r>
          </w:p>
        </w:tc>
        <w:tc>
          <w:tcPr>
            <w:tcW w:w="7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顺利、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不顺利，平台或者网络情况不佳、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不顺利，教师使用软件/平台不够熟练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教师是否按照课表和教学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进度</w:t>
            </w:r>
            <w:r>
              <w:rPr>
                <w:rFonts w:hint="eastAsia" w:ascii="宋体" w:hAnsi="宋体"/>
                <w:b/>
                <w:sz w:val="24"/>
              </w:rPr>
              <w:t>开展教学活动</w:t>
            </w:r>
          </w:p>
        </w:tc>
        <w:tc>
          <w:tcPr>
            <w:tcW w:w="50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是；</w:t>
            </w:r>
            <w:r>
              <w:rPr>
                <w:rFonts w:hint="eastAsia" w:ascii="宋体" w:hAnsi="宋体"/>
                <w:b/>
                <w:sz w:val="24"/>
              </w:rPr>
              <w:sym w:font="Symbol" w:char="F088"/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班级人数和班级注册人数</w:t>
            </w:r>
          </w:p>
        </w:tc>
        <w:tc>
          <w:tcPr>
            <w:tcW w:w="7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班级人数/注册进入班级人数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参与教学互动等情况</w:t>
            </w:r>
          </w:p>
        </w:tc>
        <w:tc>
          <w:tcPr>
            <w:tcW w:w="7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参与教学互动人数/注册进入班级人数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57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  价  项  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91" w:type="dxa"/>
            <w:tcBorders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任课教师治学态度严谨，教学目标明确，教态仪表自然得体，言行雅正、为人师表。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在线资源建设或选用质量高，内容符合大纲要求，信息量适中，渗透专业思想，反映或联系学科发展新思想、新成果。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教学方法与课程内容相适应，授课思路清晰，深入浅出，重点突出；教学课件制作规范，教学应用效果好。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注重做好教书育人，教学过程贯彻党的教育方针，将课程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与思想政治教育协调推进。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严格按教学计划授课；对学生要求严格，课堂秩序好。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课前教学组织好，学生自学要求清晰合理，学生自学情况好。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课堂教学准备充分，相关教学文件、教学资料、参考文献等提供完备；讲课思路清晰，教学过程安排合理、内容充实、重点突出、深入浅出；积极开展教学互动、教学研讨，适当开展课堂测试，教学效果好。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认真组织课外辅导，及时发布课程作业和讨论问题，作业测评内容合理，讨论学生参与度高；及时在线回复或总结评价学生讨论情况、答复学生问题。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01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01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对学生学风总体评价（优、良、合格、不合格）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0198" w:type="dxa"/>
            <w:gridSpan w:val="9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对教师授课或其它方面的具体意见或建议：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督导员签名：                                      2020年    月     日  </w:t>
      </w:r>
    </w:p>
    <w:sectPr>
      <w:pgSz w:w="11906" w:h="16838"/>
      <w:pgMar w:top="454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03"/>
    <w:rsid w:val="000E1A62"/>
    <w:rsid w:val="00197103"/>
    <w:rsid w:val="002E1A94"/>
    <w:rsid w:val="002E36C8"/>
    <w:rsid w:val="00371E3B"/>
    <w:rsid w:val="004204FD"/>
    <w:rsid w:val="00431F5F"/>
    <w:rsid w:val="00443B9D"/>
    <w:rsid w:val="00514FC0"/>
    <w:rsid w:val="00583A58"/>
    <w:rsid w:val="005B6E3A"/>
    <w:rsid w:val="005C0F65"/>
    <w:rsid w:val="005E6726"/>
    <w:rsid w:val="00695B6D"/>
    <w:rsid w:val="0083790F"/>
    <w:rsid w:val="008A179D"/>
    <w:rsid w:val="009D1C21"/>
    <w:rsid w:val="00A36989"/>
    <w:rsid w:val="00A41A39"/>
    <w:rsid w:val="00A5665E"/>
    <w:rsid w:val="00B07404"/>
    <w:rsid w:val="00B9061E"/>
    <w:rsid w:val="00C3283E"/>
    <w:rsid w:val="00CA7287"/>
    <w:rsid w:val="00CD690F"/>
    <w:rsid w:val="00D01AFC"/>
    <w:rsid w:val="00D13306"/>
    <w:rsid w:val="00D60B0F"/>
    <w:rsid w:val="00D805EA"/>
    <w:rsid w:val="00DA0E90"/>
    <w:rsid w:val="00EA7260"/>
    <w:rsid w:val="00FA3EC1"/>
    <w:rsid w:val="214A021F"/>
    <w:rsid w:val="2A333892"/>
    <w:rsid w:val="70B27D7B"/>
    <w:rsid w:val="77B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2020-02-17T03:23:00Z</dcterms:created>
  <dc:creator>wcx</dc:creator>
  <cp:lastModifiedBy>夏小七</cp:lastModifiedBy>
  <dcterms:modified xsi:type="dcterms:W3CDTF">2020-03-08T07:17:06Z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