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关于开展2024届毕业实习终期检查的通知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各高教二级学院：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为做好本科教学审核评估的准备工作，分析毕业实习中存在的问题，完善毕业实习过程管理，拟开展各学院毕业实习终期检查工作，现将有关事宜通知如下：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工作形式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学院自查</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工作安排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1.与实习单位的指导老师及管理干部进行座谈；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2.各学院召开实习生代表座谈会和实习总结大会；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3.以专题教研活动的形式开展实习材料审查工作，此项工作须集中办公。集中办公人员为：实习工作领导小组、校内带队老师，无特殊情况不得请假；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4.各学院需在实习结束后两周内，将实习相关材料（清单见附件1）上交一份至创新创业实践科备份留存。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三、实习材料审查工作流程及要求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1.学生将实习手册交给带队老师；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2.带队老师审核所带学生的实习手册合格后，交给教学秘书统一汇总、存档、入库；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3.学院实习工作领导小组负责审核带队老师的实习指导日志；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4.院长全面负责，分管教学院长落实及整体把关；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5.实习终期检查工作结束后，请撰写相关新闻，发布在学院网站，其中，需包含反映实习工作领导小组和全体带队老师开展实习材料审查的照片。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6.时间安排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（1）实习周数为16周的专业：本学期结束前完成实习终期检查工作；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（2）实习周数为24周或32周的专业：于实习结束后的两周内完成实习终期检查工作。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7.重点审查内容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（1）学生实习手册：内容须全面真实反映本人实习情况，封面填写规范、实习单位和实习岗位基本情况及日期时间等信息填写完整、实习总结不得存在抄袭现象、教师评语和签名不得存在代写现象。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（2）实习指导老师实习指导日志：内容须全面真实反映本人指导实习情况，由本人填写、并包含现场指导照片，内容可图文并茂，但不得全是QQ或微信截图。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四、联系人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创新创业实践科，宋老师、吴老师，84755300。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w:t>
      </w:r>
      <w:r>
        <w:rPr>
          <w:rFonts w:hint="default" w:ascii="仿宋" w:hAnsi="仿宋" w:eastAsia="仿宋" w:cs="仿宋"/>
          <w:sz w:val="32"/>
          <w:szCs w:val="32"/>
          <w:lang w:val="en-US" w:eastAsia="zh-CN"/>
        </w:rPr>
        <w:t>202</w:t>
      </w:r>
      <w:r>
        <w:rPr>
          <w:rFonts w:hint="eastAsia" w:ascii="仿宋" w:hAnsi="仿宋" w:eastAsia="仿宋" w:cs="仿宋"/>
          <w:sz w:val="32"/>
          <w:szCs w:val="32"/>
          <w:lang w:val="en-US" w:eastAsia="zh-CN"/>
        </w:rPr>
        <w:t>4届实</w:t>
      </w:r>
      <w:bookmarkStart w:id="0" w:name="_GoBack"/>
      <w:bookmarkEnd w:id="0"/>
      <w:r>
        <w:rPr>
          <w:rFonts w:hint="eastAsia" w:ascii="仿宋" w:hAnsi="仿宋" w:eastAsia="仿宋" w:cs="仿宋"/>
          <w:sz w:val="32"/>
          <w:szCs w:val="32"/>
          <w:lang w:val="en-US" w:eastAsia="zh-CN"/>
        </w:rPr>
        <w:t>习材料检查目录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r>
        <w:rPr>
          <w:rFonts w:hint="default" w:ascii="仿宋" w:hAnsi="仿宋" w:eastAsia="仿宋" w:cs="仿宋"/>
          <w:sz w:val="32"/>
          <w:szCs w:val="32"/>
          <w:lang w:val="en-US" w:eastAsia="zh-CN"/>
        </w:rPr>
        <w:t>2</w:t>
      </w:r>
      <w:r>
        <w:rPr>
          <w:rFonts w:hint="eastAsia" w:ascii="仿宋" w:hAnsi="仿宋" w:eastAsia="仿宋" w:cs="仿宋"/>
          <w:sz w:val="32"/>
          <w:szCs w:val="32"/>
          <w:lang w:val="en-US" w:eastAsia="zh-CN"/>
        </w:rPr>
        <w:t>：南京体育学院</w:t>
      </w:r>
      <w:r>
        <w:rPr>
          <w:rFonts w:hint="default" w:ascii="仿宋" w:hAnsi="仿宋" w:eastAsia="仿宋" w:cs="仿宋"/>
          <w:sz w:val="32"/>
          <w:szCs w:val="32"/>
          <w:lang w:val="en-US" w:eastAsia="zh-CN"/>
        </w:rPr>
        <w:t>XX</w:t>
      </w:r>
      <w:r>
        <w:rPr>
          <w:rFonts w:hint="eastAsia" w:ascii="仿宋" w:hAnsi="仿宋" w:eastAsia="仿宋" w:cs="仿宋"/>
          <w:sz w:val="32"/>
          <w:szCs w:val="32"/>
          <w:lang w:val="en-US" w:eastAsia="zh-CN"/>
        </w:rPr>
        <w:t>届实习成绩汇总表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南京体育学院教务处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2023年11月27日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72743"/>
    <w:multiLevelType w:val="singleLevel"/>
    <w:tmpl w:val="8BF7274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1ZWQwOGE3NzA0ZTM3MmY2NGVmYjFiYjYyMzhiMjMifQ=="/>
  </w:docVars>
  <w:rsids>
    <w:rsidRoot w:val="7C7E33FC"/>
    <w:rsid w:val="07E55609"/>
    <w:rsid w:val="20065D93"/>
    <w:rsid w:val="346F257B"/>
    <w:rsid w:val="3C136C1C"/>
    <w:rsid w:val="45B61DB8"/>
    <w:rsid w:val="46A03594"/>
    <w:rsid w:val="46FA2178"/>
    <w:rsid w:val="4A4115AD"/>
    <w:rsid w:val="4C1930A0"/>
    <w:rsid w:val="53A56FC8"/>
    <w:rsid w:val="54954DFE"/>
    <w:rsid w:val="5B465534"/>
    <w:rsid w:val="6A136F29"/>
    <w:rsid w:val="7C7E3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2023-11-23T07:08:00Z</dcterms:created>
  <dc:creator>abigail</dc:creator>
  <cp:lastModifiedBy>abigail</cp:lastModifiedBy>
  <cp:lastPrinted>2023-11-27T02:16:00Z</cp:lastPrinted>
  <dcterms:modified xsi:type="dcterms:W3CDTF">2023-11-27T07:30:02Z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03BF76C5187D4662B37367640C4F835E_11</vt:lpwstr>
  </property>
</Properties>
</file>