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9B7" w:rsidRDefault="00FF23B0" w:rsidP="00C4717C">
      <w:pPr>
        <w:jc w:val="center"/>
        <w:rPr>
          <w:rFonts w:ascii="宋体" w:eastAsia="宋体" w:hAnsi="宋体"/>
          <w:b/>
          <w:sz w:val="44"/>
          <w:szCs w:val="44"/>
        </w:rPr>
      </w:pPr>
      <w:r w:rsidRPr="00FF23B0">
        <w:rPr>
          <w:rFonts w:ascii="宋体" w:eastAsia="宋体" w:hAnsi="宋体" w:hint="eastAsia"/>
          <w:b/>
          <w:sz w:val="44"/>
          <w:szCs w:val="44"/>
        </w:rPr>
        <w:t>关于做好“全国大学生实习公共服务平台”数据报送工作的通知</w:t>
      </w:r>
    </w:p>
    <w:p w:rsidR="00FF23B0" w:rsidRDefault="00FF23B0" w:rsidP="00C4717C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FF23B0" w:rsidRPr="00922F66" w:rsidRDefault="00FF23B0" w:rsidP="00C4717C">
      <w:pPr>
        <w:rPr>
          <w:rFonts w:ascii="仿宋" w:eastAsia="仿宋" w:hAnsi="仿宋"/>
          <w:sz w:val="32"/>
          <w:szCs w:val="32"/>
        </w:rPr>
      </w:pPr>
      <w:r w:rsidRPr="00922F66">
        <w:rPr>
          <w:rFonts w:ascii="仿宋" w:eastAsia="仿宋" w:hAnsi="仿宋" w:hint="eastAsia"/>
          <w:sz w:val="32"/>
          <w:szCs w:val="32"/>
        </w:rPr>
        <w:t>各高教二级学院：</w:t>
      </w:r>
    </w:p>
    <w:p w:rsidR="00922F66" w:rsidRPr="00922F66" w:rsidRDefault="00922F66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922F66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为深入学习贯彻党的二十大精神，全面提高人才自主培养质量，以教育数字化赋能大学生实习服务与管理，根据《教育部办公厅关于做好“全国大学生实习公共服务平台”数据报送工作的通知》（教高厅函〔2023〕1</w:t>
      </w:r>
      <w:r w:rsidRPr="00922F66">
        <w:rPr>
          <w:rFonts w:ascii="Calibri" w:eastAsia="仿宋" w:hAnsi="Calibri" w:cs="Calibri"/>
          <w:color w:val="333333"/>
          <w:sz w:val="32"/>
          <w:szCs w:val="32"/>
          <w:shd w:val="clear" w:color="auto" w:fill="FFFFFF"/>
        </w:rPr>
        <w:t> </w:t>
      </w:r>
      <w:r w:rsidRPr="00922F66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号）以及《省教育厅办公室关于做好“全国大学生实习公共服务平台”数据报送工作的通知》（苏教办高函〔2023〕3号）要求，现就做好我校2022-2023学年“全国大学生实习公共服务平台”数据报送工作通知如下。</w:t>
      </w:r>
    </w:p>
    <w:p w:rsidR="00FF23B0" w:rsidRPr="00922F66" w:rsidRDefault="00922F66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黑体" w:eastAsia="黑体" w:hAnsi="黑体"/>
          <w:color w:val="666666"/>
          <w:sz w:val="32"/>
          <w:szCs w:val="32"/>
        </w:rPr>
      </w:pPr>
      <w:r w:rsidRPr="00922F66">
        <w:rPr>
          <w:rFonts w:ascii="黑体" w:eastAsia="黑体" w:hAnsi="黑体" w:hint="eastAsia"/>
          <w:color w:val="666666"/>
          <w:sz w:val="32"/>
          <w:szCs w:val="32"/>
        </w:rPr>
        <w:t>一、</w:t>
      </w:r>
      <w:r>
        <w:rPr>
          <w:rFonts w:ascii="黑体" w:eastAsia="黑体" w:hAnsi="黑体" w:hint="eastAsia"/>
          <w:color w:val="666666"/>
          <w:sz w:val="32"/>
          <w:szCs w:val="32"/>
        </w:rPr>
        <w:t>报送</w:t>
      </w:r>
      <w:r w:rsidR="00FF23B0" w:rsidRPr="00922F66">
        <w:rPr>
          <w:rFonts w:ascii="黑体" w:eastAsia="黑体" w:hAnsi="黑体" w:hint="eastAsia"/>
          <w:color w:val="666666"/>
          <w:sz w:val="32"/>
          <w:szCs w:val="32"/>
        </w:rPr>
        <w:t xml:space="preserve">范围 </w:t>
      </w:r>
    </w:p>
    <w:p w:rsidR="00964756" w:rsidRPr="00C622F0" w:rsidRDefault="00FF23B0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666666"/>
          <w:sz w:val="32"/>
          <w:szCs w:val="32"/>
        </w:rPr>
      </w:pPr>
      <w:r w:rsidRPr="00C622F0">
        <w:rPr>
          <w:rFonts w:ascii="仿宋" w:eastAsia="仿宋" w:hAnsi="仿宋" w:hint="eastAsia"/>
          <w:color w:val="666666"/>
          <w:sz w:val="32"/>
          <w:szCs w:val="32"/>
        </w:rPr>
        <w:t>本次所报送实习信息是指纳入各专业人才培养方案安排，设有课程名称和学分，学生由学校安排或自主联系后经学校批准，在校内或校外单位开展的，具有真实工作情境的，与专业培养目标相关的实践性教育教学活动。</w:t>
      </w:r>
      <w:r w:rsidR="00964756" w:rsidRPr="00C622F0">
        <w:rPr>
          <w:rFonts w:ascii="仿宋" w:eastAsia="仿宋" w:hAnsi="仿宋" w:cs="Arial" w:hint="eastAsia"/>
          <w:color w:val="333333"/>
          <w:sz w:val="32"/>
          <w:szCs w:val="32"/>
        </w:rPr>
        <w:t>具体报送的实习信息主要包括学生基本信息、实习课程信息、实习企业信息等三部分内容，统计时间范围为</w:t>
      </w:r>
      <w:r w:rsidR="00964756" w:rsidRPr="00C622F0">
        <w:rPr>
          <w:rFonts w:ascii="仿宋" w:eastAsia="仿宋" w:hAnsi="仿宋" w:cs="Times New Roman"/>
          <w:color w:val="333333"/>
          <w:sz w:val="32"/>
          <w:szCs w:val="32"/>
        </w:rPr>
        <w:t>2022-2023</w:t>
      </w:r>
      <w:r w:rsidR="00964756" w:rsidRPr="00C622F0">
        <w:rPr>
          <w:rFonts w:ascii="仿宋" w:eastAsia="仿宋" w:hAnsi="仿宋" w:cs="Arial" w:hint="eastAsia"/>
          <w:color w:val="333333"/>
          <w:sz w:val="32"/>
          <w:szCs w:val="32"/>
        </w:rPr>
        <w:t>学年。</w:t>
      </w:r>
    </w:p>
    <w:p w:rsidR="00FF23B0" w:rsidRPr="00922F66" w:rsidRDefault="00922F66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黑体" w:eastAsia="黑体" w:hAnsi="黑体"/>
          <w:color w:val="666666"/>
          <w:sz w:val="32"/>
          <w:szCs w:val="32"/>
        </w:rPr>
      </w:pPr>
      <w:r w:rsidRPr="00922F66">
        <w:rPr>
          <w:rFonts w:ascii="黑体" w:eastAsia="黑体" w:hAnsi="黑体" w:hint="eastAsia"/>
          <w:color w:val="666666"/>
          <w:sz w:val="32"/>
          <w:szCs w:val="32"/>
        </w:rPr>
        <w:t>二、报送</w:t>
      </w:r>
      <w:r w:rsidR="00FF23B0" w:rsidRPr="00922F66">
        <w:rPr>
          <w:rFonts w:ascii="黑体" w:eastAsia="黑体" w:hAnsi="黑体" w:hint="eastAsia"/>
          <w:color w:val="666666"/>
          <w:sz w:val="32"/>
          <w:szCs w:val="32"/>
        </w:rPr>
        <w:t>要求</w:t>
      </w:r>
    </w:p>
    <w:p w:rsidR="006E187D" w:rsidRPr="00922F66" w:rsidRDefault="00FF23B0" w:rsidP="00B0503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666666"/>
          <w:sz w:val="32"/>
          <w:szCs w:val="32"/>
        </w:rPr>
      </w:pPr>
      <w:r w:rsidRPr="00FF23B0">
        <w:rPr>
          <w:rFonts w:ascii="仿宋" w:eastAsia="仿宋" w:hAnsi="仿宋" w:hint="eastAsia"/>
          <w:color w:val="666666"/>
          <w:sz w:val="32"/>
          <w:szCs w:val="32"/>
        </w:rPr>
        <w:lastRenderedPageBreak/>
        <w:t>请各</w:t>
      </w:r>
      <w:r w:rsidR="006E187D">
        <w:rPr>
          <w:rFonts w:ascii="仿宋" w:eastAsia="仿宋" w:hAnsi="仿宋" w:hint="eastAsia"/>
          <w:color w:val="666666"/>
          <w:sz w:val="32"/>
          <w:szCs w:val="32"/>
        </w:rPr>
        <w:t>二级学院高度重视实习数据采集工作，加强实习数据采集的管理和统筹</w:t>
      </w:r>
      <w:r w:rsidRPr="00FF23B0">
        <w:rPr>
          <w:rFonts w:ascii="仿宋" w:eastAsia="仿宋" w:hAnsi="仿宋" w:hint="eastAsia"/>
          <w:color w:val="666666"/>
          <w:sz w:val="32"/>
          <w:szCs w:val="32"/>
        </w:rPr>
        <w:t>，确保填报数据真实、准确、完整，做到不漏报、不错报、不虚报。</w:t>
      </w:r>
      <w:r w:rsidR="006E187D">
        <w:rPr>
          <w:rFonts w:ascii="仿宋" w:eastAsia="仿宋" w:hAnsi="仿宋" w:hint="eastAsia"/>
          <w:color w:val="666666"/>
          <w:sz w:val="32"/>
          <w:szCs w:val="32"/>
        </w:rPr>
        <w:t>各学院报送账号将一对一发送（账号及密码将以短信方式提醒联系人），</w:t>
      </w:r>
      <w:r w:rsidR="006E187D" w:rsidRPr="00922F66">
        <w:rPr>
          <w:rFonts w:ascii="仿宋" w:eastAsia="仿宋" w:hAnsi="仿宋" w:hint="eastAsia"/>
          <w:color w:val="666666"/>
          <w:sz w:val="32"/>
          <w:szCs w:val="32"/>
        </w:rPr>
        <w:t>填报操作指南及常见问题参见附件3、附件4。</w:t>
      </w:r>
    </w:p>
    <w:p w:rsidR="00FF23B0" w:rsidRPr="00922F66" w:rsidRDefault="007E3083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黑体" w:eastAsia="黑体" w:hAnsi="黑体"/>
          <w:color w:val="666666"/>
          <w:sz w:val="32"/>
          <w:szCs w:val="32"/>
        </w:rPr>
      </w:pPr>
      <w:r>
        <w:rPr>
          <w:rFonts w:ascii="黑体" w:eastAsia="黑体" w:hAnsi="黑体" w:hint="eastAsia"/>
          <w:color w:val="666666"/>
          <w:sz w:val="32"/>
          <w:szCs w:val="32"/>
        </w:rPr>
        <w:t>三、报送流程</w:t>
      </w:r>
    </w:p>
    <w:p w:rsidR="00FF23B0" w:rsidRDefault="00FF23B0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666666"/>
          <w:sz w:val="32"/>
          <w:szCs w:val="32"/>
        </w:rPr>
      </w:pPr>
      <w:r w:rsidRPr="00FF23B0">
        <w:rPr>
          <w:rFonts w:ascii="仿宋" w:eastAsia="仿宋" w:hAnsi="仿宋" w:hint="eastAsia"/>
          <w:color w:val="666666"/>
          <w:sz w:val="32"/>
          <w:szCs w:val="32"/>
        </w:rPr>
        <w:t>请各二级学院于2023年</w:t>
      </w:r>
      <w:r w:rsidR="00922F66">
        <w:rPr>
          <w:rFonts w:ascii="仿宋" w:eastAsia="仿宋" w:hAnsi="仿宋" w:hint="eastAsia"/>
          <w:color w:val="666666"/>
          <w:sz w:val="32"/>
          <w:szCs w:val="32"/>
        </w:rPr>
        <w:t>3</w:t>
      </w:r>
      <w:r w:rsidRPr="00FF23B0">
        <w:rPr>
          <w:rFonts w:ascii="仿宋" w:eastAsia="仿宋" w:hAnsi="仿宋" w:hint="eastAsia"/>
          <w:color w:val="666666"/>
          <w:sz w:val="32"/>
          <w:szCs w:val="32"/>
        </w:rPr>
        <w:t>月</w:t>
      </w:r>
      <w:r w:rsidR="00922F66">
        <w:rPr>
          <w:rFonts w:ascii="仿宋" w:eastAsia="仿宋" w:hAnsi="仿宋" w:hint="eastAsia"/>
          <w:color w:val="666666"/>
          <w:sz w:val="32"/>
          <w:szCs w:val="32"/>
        </w:rPr>
        <w:t>2</w:t>
      </w:r>
      <w:r w:rsidR="00922F66">
        <w:rPr>
          <w:rFonts w:ascii="仿宋" w:eastAsia="仿宋" w:hAnsi="仿宋"/>
          <w:color w:val="666666"/>
          <w:sz w:val="32"/>
          <w:szCs w:val="32"/>
        </w:rPr>
        <w:t>9</w:t>
      </w:r>
      <w:r w:rsidRPr="00FF23B0">
        <w:rPr>
          <w:rFonts w:ascii="仿宋" w:eastAsia="仿宋" w:hAnsi="仿宋" w:hint="eastAsia"/>
          <w:color w:val="666666"/>
          <w:sz w:val="32"/>
          <w:szCs w:val="32"/>
        </w:rPr>
        <w:t>日前完成2022-2023学年数据填报工作，后续数据按要求</w:t>
      </w:r>
      <w:r w:rsidR="00964756">
        <w:rPr>
          <w:rFonts w:ascii="仿宋" w:eastAsia="仿宋" w:hAnsi="仿宋" w:hint="eastAsia"/>
          <w:color w:val="666666"/>
          <w:sz w:val="32"/>
          <w:szCs w:val="32"/>
        </w:rPr>
        <w:t>逐月</w:t>
      </w:r>
      <w:r w:rsidRPr="00FF23B0">
        <w:rPr>
          <w:rFonts w:ascii="仿宋" w:eastAsia="仿宋" w:hAnsi="仿宋" w:hint="eastAsia"/>
          <w:color w:val="666666"/>
          <w:sz w:val="32"/>
          <w:szCs w:val="32"/>
        </w:rPr>
        <w:t>更新。</w:t>
      </w:r>
    </w:p>
    <w:p w:rsidR="00922F66" w:rsidRPr="00922F66" w:rsidRDefault="00B0503C" w:rsidP="00B0503C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 w:cs="宋体"/>
          <w:color w:val="666666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1.</w:t>
      </w:r>
      <w:r w:rsidR="00922F66" w:rsidRPr="00922F66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2023年3月13</w:t>
      </w:r>
      <w:r w:rsidR="007E3083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日前，</w:t>
      </w:r>
      <w:r w:rsidR="00922F66" w:rsidRPr="00922F66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上报全体本科在校生2022-2023学年的实习培养方案（附件1）；</w:t>
      </w:r>
    </w:p>
    <w:p w:rsidR="00922F66" w:rsidRPr="00922F66" w:rsidRDefault="00B0503C" w:rsidP="00C4717C">
      <w:pPr>
        <w:ind w:firstLineChars="200" w:firstLine="640"/>
        <w:rPr>
          <w:rFonts w:ascii="仿宋" w:eastAsia="仿宋" w:hAnsi="仿宋" w:cs="宋体"/>
          <w:color w:val="666666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2.</w:t>
      </w:r>
      <w:r w:rsidR="00922F66" w:rsidRPr="00922F66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2023年3月</w:t>
      </w:r>
      <w:r w:rsidR="00C622F0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2</w:t>
      </w:r>
      <w:r w:rsidR="00C622F0">
        <w:rPr>
          <w:rFonts w:ascii="仿宋" w:eastAsia="仿宋" w:hAnsi="仿宋" w:cs="宋体"/>
          <w:color w:val="666666"/>
          <w:kern w:val="0"/>
          <w:sz w:val="32"/>
          <w:szCs w:val="32"/>
        </w:rPr>
        <w:t>9</w:t>
      </w:r>
      <w:r w:rsidR="007E3083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日前，</w:t>
      </w:r>
      <w:r w:rsidR="00922F66" w:rsidRPr="00922F66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上报</w:t>
      </w:r>
      <w:r w:rsidR="00C622F0" w:rsidRPr="00C622F0">
        <w:rPr>
          <w:rFonts w:ascii="仿宋" w:eastAsia="仿宋" w:hAnsi="仿宋" w:cs="宋体"/>
          <w:color w:val="666666"/>
          <w:kern w:val="0"/>
          <w:sz w:val="32"/>
          <w:szCs w:val="32"/>
        </w:rPr>
        <w:t>2022-2023</w:t>
      </w:r>
      <w:r w:rsidR="00C4717C">
        <w:rPr>
          <w:rFonts w:ascii="仿宋" w:eastAsia="仿宋" w:hAnsi="仿宋" w:cs="宋体"/>
          <w:color w:val="666666"/>
          <w:kern w:val="0"/>
          <w:sz w:val="32"/>
          <w:szCs w:val="32"/>
        </w:rPr>
        <w:t>学年</w:t>
      </w:r>
      <w:r w:rsidR="00C622F0" w:rsidRPr="00C622F0">
        <w:rPr>
          <w:rFonts w:ascii="仿宋" w:eastAsia="仿宋" w:hAnsi="仿宋" w:cs="宋体"/>
          <w:color w:val="666666"/>
          <w:kern w:val="0"/>
          <w:sz w:val="32"/>
          <w:szCs w:val="32"/>
        </w:rPr>
        <w:t>全体本科在校生本学年内</w:t>
      </w:r>
      <w:r w:rsidR="00C622F0" w:rsidRPr="00C622F0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结束的</w:t>
      </w:r>
      <w:r w:rsidR="00C622F0" w:rsidRPr="00C622F0">
        <w:rPr>
          <w:rFonts w:ascii="仿宋" w:eastAsia="仿宋" w:hAnsi="仿宋" w:cs="宋体"/>
          <w:color w:val="666666"/>
          <w:kern w:val="0"/>
          <w:sz w:val="32"/>
          <w:szCs w:val="32"/>
        </w:rPr>
        <w:t>实习情况</w:t>
      </w:r>
      <w:r w:rsidR="00922F66" w:rsidRPr="00922F66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（附件2）；</w:t>
      </w:r>
    </w:p>
    <w:p w:rsidR="00922F66" w:rsidRPr="00922F66" w:rsidRDefault="00B0503C" w:rsidP="00C4717C">
      <w:pPr>
        <w:widowControl/>
        <w:shd w:val="clear" w:color="auto" w:fill="FFFFFF"/>
        <w:ind w:firstLine="645"/>
        <w:jc w:val="left"/>
        <w:rPr>
          <w:rFonts w:ascii="仿宋" w:eastAsia="仿宋" w:hAnsi="仿宋" w:cs="宋体"/>
          <w:color w:val="666666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3.</w:t>
      </w:r>
      <w:r w:rsidR="00922F66" w:rsidRPr="00922F66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从2023年4月1日起，逐月更新数据（附件2）。即当月更新上个月结束的实习。例如，2023年4月</w:t>
      </w:r>
      <w:r w:rsidR="007E3083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1</w:t>
      </w:r>
      <w:r w:rsidR="007E3083">
        <w:rPr>
          <w:rFonts w:ascii="仿宋" w:eastAsia="仿宋" w:hAnsi="仿宋" w:cs="宋体"/>
          <w:color w:val="666666"/>
          <w:kern w:val="0"/>
          <w:sz w:val="32"/>
          <w:szCs w:val="32"/>
        </w:rPr>
        <w:t>0</w:t>
      </w:r>
      <w:r w:rsidR="007E3083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日前</w:t>
      </w:r>
      <w:r w:rsidR="00922F66" w:rsidRPr="00922F66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更新上传2023年3月31</w:t>
      </w:r>
      <w:r w:rsidR="00C622F0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日之前已经结束了的实习。</w:t>
      </w:r>
    </w:p>
    <w:p w:rsidR="007E3083" w:rsidRPr="00144075" w:rsidRDefault="007E3083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黑体" w:eastAsia="黑体" w:hAnsi="黑体"/>
          <w:color w:val="666666"/>
          <w:sz w:val="32"/>
          <w:szCs w:val="32"/>
        </w:rPr>
      </w:pPr>
      <w:r w:rsidRPr="00144075">
        <w:rPr>
          <w:rFonts w:ascii="黑体" w:eastAsia="黑体" w:hAnsi="黑体" w:hint="eastAsia"/>
          <w:color w:val="666666"/>
          <w:sz w:val="32"/>
          <w:szCs w:val="32"/>
        </w:rPr>
        <w:t>四、联系方式</w:t>
      </w:r>
    </w:p>
    <w:p w:rsidR="00FF23B0" w:rsidRDefault="007E3083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666666"/>
          <w:sz w:val="32"/>
          <w:szCs w:val="32"/>
        </w:rPr>
      </w:pPr>
      <w:r>
        <w:rPr>
          <w:rFonts w:ascii="仿宋" w:eastAsia="仿宋" w:hAnsi="仿宋" w:hint="eastAsia"/>
          <w:color w:val="666666"/>
          <w:sz w:val="32"/>
          <w:szCs w:val="32"/>
        </w:rPr>
        <w:t>创新创业实践科，</w:t>
      </w:r>
      <w:r w:rsidR="00964756">
        <w:rPr>
          <w:rFonts w:ascii="仿宋" w:eastAsia="仿宋" w:hAnsi="仿宋" w:hint="eastAsia"/>
          <w:color w:val="666666"/>
          <w:sz w:val="32"/>
          <w:szCs w:val="32"/>
        </w:rPr>
        <w:t>宋老师、吴老师</w:t>
      </w:r>
      <w:r w:rsidR="00FF23B0" w:rsidRPr="00FF23B0">
        <w:rPr>
          <w:rFonts w:ascii="仿宋" w:eastAsia="仿宋" w:hAnsi="仿宋" w:hint="eastAsia"/>
          <w:color w:val="666666"/>
          <w:sz w:val="32"/>
          <w:szCs w:val="32"/>
        </w:rPr>
        <w:t>，</w:t>
      </w:r>
      <w:r w:rsidR="00964756">
        <w:rPr>
          <w:rFonts w:ascii="仿宋" w:eastAsia="仿宋" w:hAnsi="仿宋" w:hint="eastAsia"/>
          <w:color w:val="666666"/>
          <w:sz w:val="32"/>
          <w:szCs w:val="32"/>
        </w:rPr>
        <w:t>8</w:t>
      </w:r>
      <w:r w:rsidR="00964756">
        <w:rPr>
          <w:rFonts w:ascii="仿宋" w:eastAsia="仿宋" w:hAnsi="仿宋"/>
          <w:color w:val="666666"/>
          <w:sz w:val="32"/>
          <w:szCs w:val="32"/>
        </w:rPr>
        <w:t>4755300</w:t>
      </w:r>
      <w:r w:rsidR="00C622F0">
        <w:rPr>
          <w:rFonts w:ascii="仿宋" w:eastAsia="仿宋" w:hAnsi="仿宋" w:hint="eastAsia"/>
          <w:color w:val="666666"/>
          <w:sz w:val="32"/>
          <w:szCs w:val="32"/>
        </w:rPr>
        <w:t>。</w:t>
      </w:r>
    </w:p>
    <w:p w:rsidR="00C622F0" w:rsidRDefault="00C622F0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666666"/>
          <w:sz w:val="32"/>
          <w:szCs w:val="32"/>
        </w:rPr>
      </w:pPr>
    </w:p>
    <w:p w:rsidR="00C622F0" w:rsidRDefault="007E3083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666666"/>
          <w:sz w:val="32"/>
          <w:szCs w:val="32"/>
        </w:rPr>
      </w:pPr>
      <w:r>
        <w:rPr>
          <w:rFonts w:ascii="仿宋" w:eastAsia="仿宋" w:hAnsi="仿宋" w:hint="eastAsia"/>
          <w:color w:val="666666"/>
          <w:sz w:val="32"/>
          <w:szCs w:val="32"/>
        </w:rPr>
        <w:t>附件1：</w:t>
      </w:r>
      <w:r w:rsidRPr="007E3083">
        <w:rPr>
          <w:rFonts w:ascii="仿宋" w:eastAsia="仿宋" w:hAnsi="仿宋"/>
          <w:color w:val="666666"/>
          <w:sz w:val="32"/>
          <w:szCs w:val="32"/>
        </w:rPr>
        <w:t>实习培养方案模板</w:t>
      </w:r>
    </w:p>
    <w:p w:rsidR="007E3083" w:rsidRDefault="007E3083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666666"/>
          <w:sz w:val="32"/>
          <w:szCs w:val="32"/>
        </w:rPr>
      </w:pPr>
      <w:r>
        <w:rPr>
          <w:rFonts w:ascii="仿宋" w:eastAsia="仿宋" w:hAnsi="仿宋" w:hint="eastAsia"/>
          <w:color w:val="666666"/>
          <w:sz w:val="32"/>
          <w:szCs w:val="32"/>
        </w:rPr>
        <w:t>附件2：</w:t>
      </w:r>
      <w:r w:rsidRPr="007E3083">
        <w:rPr>
          <w:rFonts w:ascii="仿宋" w:eastAsia="仿宋" w:hAnsi="仿宋"/>
          <w:color w:val="666666"/>
          <w:sz w:val="32"/>
          <w:szCs w:val="32"/>
        </w:rPr>
        <w:t>实习监管数据模板</w:t>
      </w:r>
    </w:p>
    <w:p w:rsidR="007E3083" w:rsidRDefault="007E3083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666666"/>
          <w:sz w:val="32"/>
          <w:szCs w:val="32"/>
        </w:rPr>
      </w:pPr>
      <w:r w:rsidRPr="007E3083">
        <w:rPr>
          <w:rFonts w:ascii="仿宋" w:eastAsia="仿宋" w:hAnsi="仿宋" w:hint="eastAsia"/>
          <w:color w:val="666666"/>
          <w:sz w:val="32"/>
          <w:szCs w:val="32"/>
        </w:rPr>
        <w:t>附件</w:t>
      </w:r>
      <w:r w:rsidRPr="007E3083">
        <w:rPr>
          <w:rFonts w:ascii="仿宋" w:eastAsia="仿宋" w:hAnsi="仿宋"/>
          <w:color w:val="666666"/>
          <w:sz w:val="32"/>
          <w:szCs w:val="32"/>
        </w:rPr>
        <w:t>3：全国大学生实习公共服务系统操作指南</w:t>
      </w:r>
      <w:bookmarkStart w:id="0" w:name="_GoBack"/>
      <w:r w:rsidR="00B0503C">
        <w:rPr>
          <w:rFonts w:ascii="仿宋" w:eastAsia="仿宋" w:hAnsi="仿宋" w:hint="eastAsia"/>
          <w:color w:val="666666"/>
          <w:sz w:val="32"/>
          <w:szCs w:val="32"/>
        </w:rPr>
        <w:t>-院系用户</w:t>
      </w:r>
    </w:p>
    <w:bookmarkEnd w:id="0"/>
    <w:p w:rsidR="007E3083" w:rsidRPr="00FF23B0" w:rsidRDefault="007E3083" w:rsidP="00C4717C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666666"/>
          <w:sz w:val="32"/>
          <w:szCs w:val="32"/>
        </w:rPr>
      </w:pPr>
      <w:r w:rsidRPr="007E3083">
        <w:rPr>
          <w:rFonts w:ascii="仿宋" w:eastAsia="仿宋" w:hAnsi="仿宋" w:hint="eastAsia"/>
          <w:color w:val="666666"/>
          <w:sz w:val="32"/>
          <w:szCs w:val="32"/>
        </w:rPr>
        <w:lastRenderedPageBreak/>
        <w:t>附件</w:t>
      </w:r>
      <w:r w:rsidRPr="007E3083">
        <w:rPr>
          <w:rFonts w:ascii="仿宋" w:eastAsia="仿宋" w:hAnsi="仿宋"/>
          <w:color w:val="666666"/>
          <w:sz w:val="32"/>
          <w:szCs w:val="32"/>
        </w:rPr>
        <w:t>4：全国大学生实习公共服务系统常见问题</w:t>
      </w:r>
    </w:p>
    <w:p w:rsidR="007E3083" w:rsidRDefault="007E3083" w:rsidP="00C4717C">
      <w:pPr>
        <w:pStyle w:val="a3"/>
        <w:shd w:val="clear" w:color="auto" w:fill="FFFFFF"/>
        <w:spacing w:before="0" w:beforeAutospacing="0" w:after="0" w:afterAutospacing="0"/>
        <w:ind w:right="640" w:firstLine="645"/>
        <w:jc w:val="right"/>
        <w:rPr>
          <w:rFonts w:ascii="仿宋" w:eastAsia="仿宋" w:hAnsi="仿宋"/>
          <w:color w:val="666666"/>
          <w:sz w:val="32"/>
          <w:szCs w:val="32"/>
        </w:rPr>
      </w:pPr>
    </w:p>
    <w:p w:rsidR="007E3083" w:rsidRDefault="007E3083" w:rsidP="00C4717C">
      <w:pPr>
        <w:pStyle w:val="a3"/>
        <w:shd w:val="clear" w:color="auto" w:fill="FFFFFF"/>
        <w:spacing w:before="0" w:beforeAutospacing="0" w:after="0" w:afterAutospacing="0"/>
        <w:ind w:right="640" w:firstLine="645"/>
        <w:jc w:val="right"/>
        <w:rPr>
          <w:rFonts w:ascii="仿宋" w:eastAsia="仿宋" w:hAnsi="仿宋"/>
          <w:color w:val="666666"/>
          <w:sz w:val="32"/>
          <w:szCs w:val="32"/>
        </w:rPr>
      </w:pPr>
    </w:p>
    <w:p w:rsidR="007E3083" w:rsidRDefault="007E3083" w:rsidP="00C4717C">
      <w:pPr>
        <w:pStyle w:val="a3"/>
        <w:shd w:val="clear" w:color="auto" w:fill="FFFFFF"/>
        <w:spacing w:before="0" w:beforeAutospacing="0" w:after="0" w:afterAutospacing="0"/>
        <w:ind w:right="640" w:firstLine="645"/>
        <w:jc w:val="right"/>
        <w:rPr>
          <w:rFonts w:ascii="仿宋" w:eastAsia="仿宋" w:hAnsi="仿宋"/>
          <w:color w:val="666666"/>
          <w:sz w:val="32"/>
          <w:szCs w:val="32"/>
        </w:rPr>
      </w:pPr>
    </w:p>
    <w:p w:rsidR="00FF23B0" w:rsidRPr="00FF23B0" w:rsidRDefault="00FF23B0" w:rsidP="00C4717C">
      <w:pPr>
        <w:pStyle w:val="a3"/>
        <w:shd w:val="clear" w:color="auto" w:fill="FFFFFF"/>
        <w:spacing w:before="0" w:beforeAutospacing="0" w:after="0" w:afterAutospacing="0"/>
        <w:ind w:right="640" w:firstLine="645"/>
        <w:jc w:val="right"/>
        <w:rPr>
          <w:rFonts w:ascii="仿宋" w:eastAsia="仿宋" w:hAnsi="仿宋"/>
          <w:color w:val="666666"/>
          <w:sz w:val="32"/>
          <w:szCs w:val="32"/>
        </w:rPr>
      </w:pPr>
      <w:r w:rsidRPr="00FF23B0">
        <w:rPr>
          <w:rFonts w:ascii="仿宋" w:eastAsia="仿宋" w:hAnsi="仿宋" w:hint="eastAsia"/>
          <w:color w:val="666666"/>
          <w:sz w:val="32"/>
          <w:szCs w:val="32"/>
        </w:rPr>
        <w:t>教务处</w:t>
      </w:r>
    </w:p>
    <w:p w:rsidR="00FF23B0" w:rsidRPr="00FF23B0" w:rsidRDefault="00FF23B0" w:rsidP="00C4717C">
      <w:pPr>
        <w:pStyle w:val="a3"/>
        <w:shd w:val="clear" w:color="auto" w:fill="FFFFFF"/>
        <w:spacing w:before="0" w:beforeAutospacing="0" w:after="0" w:afterAutospacing="0"/>
        <w:ind w:firstLine="645"/>
        <w:jc w:val="right"/>
        <w:rPr>
          <w:rFonts w:ascii="仿宋" w:eastAsia="仿宋" w:hAnsi="仿宋"/>
          <w:color w:val="666666"/>
          <w:sz w:val="32"/>
          <w:szCs w:val="32"/>
        </w:rPr>
      </w:pPr>
      <w:r w:rsidRPr="00FF23B0">
        <w:rPr>
          <w:rFonts w:ascii="仿宋" w:eastAsia="仿宋" w:hAnsi="仿宋" w:hint="eastAsia"/>
          <w:color w:val="666666"/>
          <w:sz w:val="32"/>
          <w:szCs w:val="32"/>
        </w:rPr>
        <w:t>2023年</w:t>
      </w:r>
      <w:r w:rsidR="00C622F0">
        <w:rPr>
          <w:rFonts w:ascii="仿宋" w:eastAsia="仿宋" w:hAnsi="仿宋"/>
          <w:color w:val="666666"/>
          <w:sz w:val="32"/>
          <w:szCs w:val="32"/>
        </w:rPr>
        <w:t>3</w:t>
      </w:r>
      <w:r w:rsidRPr="00FF23B0">
        <w:rPr>
          <w:rFonts w:ascii="仿宋" w:eastAsia="仿宋" w:hAnsi="仿宋" w:hint="eastAsia"/>
          <w:color w:val="666666"/>
          <w:sz w:val="32"/>
          <w:szCs w:val="32"/>
        </w:rPr>
        <w:t>月</w:t>
      </w:r>
      <w:r w:rsidR="00C622F0">
        <w:rPr>
          <w:rFonts w:ascii="仿宋" w:eastAsia="仿宋" w:hAnsi="仿宋"/>
          <w:color w:val="666666"/>
          <w:sz w:val="32"/>
          <w:szCs w:val="32"/>
        </w:rPr>
        <w:t>3</w:t>
      </w:r>
      <w:r w:rsidRPr="00FF23B0">
        <w:rPr>
          <w:rFonts w:ascii="仿宋" w:eastAsia="仿宋" w:hAnsi="仿宋" w:hint="eastAsia"/>
          <w:color w:val="666666"/>
          <w:sz w:val="32"/>
          <w:szCs w:val="32"/>
        </w:rPr>
        <w:t>日</w:t>
      </w:r>
    </w:p>
    <w:sectPr w:rsidR="00FF23B0" w:rsidRPr="00FF23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AF3" w:rsidRDefault="00E03AF3" w:rsidP="00C622F0">
      <w:r>
        <w:separator/>
      </w:r>
    </w:p>
  </w:endnote>
  <w:endnote w:type="continuationSeparator" w:id="0">
    <w:p w:rsidR="00E03AF3" w:rsidRDefault="00E03AF3" w:rsidP="00C62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AF3" w:rsidRDefault="00E03AF3" w:rsidP="00C622F0">
      <w:r>
        <w:separator/>
      </w:r>
    </w:p>
  </w:footnote>
  <w:footnote w:type="continuationSeparator" w:id="0">
    <w:p w:rsidR="00E03AF3" w:rsidRDefault="00E03AF3" w:rsidP="00C62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B0"/>
    <w:rsid w:val="00144075"/>
    <w:rsid w:val="00614557"/>
    <w:rsid w:val="006E187D"/>
    <w:rsid w:val="007E3083"/>
    <w:rsid w:val="00922F66"/>
    <w:rsid w:val="00964756"/>
    <w:rsid w:val="009E682B"/>
    <w:rsid w:val="00B0503C"/>
    <w:rsid w:val="00C4088D"/>
    <w:rsid w:val="00C4717C"/>
    <w:rsid w:val="00C622F0"/>
    <w:rsid w:val="00D829B7"/>
    <w:rsid w:val="00E03AF3"/>
    <w:rsid w:val="00FF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10FAE"/>
  <w15:chartTrackingRefBased/>
  <w15:docId w15:val="{971AF7AC-7EFE-41CF-9A14-27A4E3A78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8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23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62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622F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62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622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4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582764344">
                  <w:marLeft w:val="0"/>
                  <w:marRight w:val="0"/>
                  <w:marTop w:val="6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7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2023-03-02T08:16:00Z</dcterms:created>
  <dcterms:modified xsi:type="dcterms:W3CDTF">2023-03-03T07:22:00Z</dcterms:modified>
</cp:coreProperties>
</file>