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hint="eastAsia" w:asciiTheme="majorEastAsia" w:hAnsiTheme="majorEastAsia" w:eastAsiaTheme="majorEastAsia"/>
          <w:b/>
          <w:sz w:val="48"/>
          <w:szCs w:val="48"/>
          <w:lang w:eastAsia="zh-CN"/>
        </w:rPr>
      </w:pPr>
      <w:r>
        <w:rPr>
          <w:rFonts w:hint="eastAsia" w:asciiTheme="majorEastAsia" w:hAnsiTheme="majorEastAsia" w:eastAsiaTheme="majorEastAsia"/>
          <w:b/>
          <w:sz w:val="48"/>
          <w:szCs w:val="48"/>
          <w:lang w:eastAsia="zh-CN"/>
        </w:rPr>
        <w:t>关于开展第二批研究方向带头人遴选</w:t>
      </w:r>
    </w:p>
    <w:p>
      <w:pPr>
        <w:ind w:firstLine="0" w:firstLineChars="0"/>
        <w:jc w:val="center"/>
        <w:rPr>
          <w:rFonts w:hint="eastAsia" w:asciiTheme="majorEastAsia" w:hAnsiTheme="majorEastAsia" w:eastAsiaTheme="majorEastAsia"/>
          <w:b/>
          <w:sz w:val="48"/>
          <w:szCs w:val="48"/>
          <w:lang w:eastAsia="zh-CN"/>
        </w:rPr>
      </w:pPr>
      <w:r>
        <w:rPr>
          <w:rFonts w:hint="eastAsia" w:asciiTheme="majorEastAsia" w:hAnsiTheme="majorEastAsia" w:eastAsiaTheme="majorEastAsia"/>
          <w:b/>
          <w:sz w:val="48"/>
          <w:szCs w:val="48"/>
          <w:lang w:eastAsia="zh-CN"/>
        </w:rPr>
        <w:t>工作的通知</w:t>
      </w:r>
    </w:p>
    <w:p>
      <w:pPr>
        <w:ind w:firstLine="0" w:firstLineChars="0"/>
        <w:rPr>
          <w:rFonts w:hint="eastAsia" w:ascii="仿宋_GB2312" w:eastAsia="仿宋_GB2312"/>
          <w:sz w:val="32"/>
          <w:szCs w:val="32"/>
        </w:rPr>
      </w:pPr>
    </w:p>
    <w:p>
      <w:pPr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院各单位、各部门：</w:t>
      </w:r>
    </w:p>
    <w:p>
      <w:pPr>
        <w:ind w:firstLine="64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根据《南京体育学院“十三五”学科建设发展规划》（院学科发〔2017〕1号）和《南京体育学院学术带头人和研究方向带头人管理办法》（院学科发〔2017〕3号）</w:t>
      </w:r>
      <w:r>
        <w:rPr>
          <w:rFonts w:hint="eastAsia" w:ascii="仿宋_GB2312" w:eastAsia="仿宋_GB2312"/>
          <w:sz w:val="32"/>
          <w:szCs w:val="32"/>
          <w:lang w:eastAsia="zh-CN"/>
        </w:rPr>
        <w:t>文件精神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决定</w:t>
      </w:r>
      <w:r>
        <w:rPr>
          <w:rFonts w:hint="eastAsia" w:ascii="仿宋_GB2312" w:eastAsia="仿宋_GB2312"/>
          <w:sz w:val="32"/>
          <w:szCs w:val="32"/>
        </w:rPr>
        <w:t>启动</w:t>
      </w:r>
      <w:r>
        <w:rPr>
          <w:rFonts w:hint="eastAsia" w:ascii="仿宋_GB2312" w:eastAsia="仿宋_GB2312"/>
          <w:sz w:val="32"/>
          <w:szCs w:val="32"/>
          <w:lang w:eastAsia="zh-CN"/>
        </w:rPr>
        <w:t>学校第二批</w:t>
      </w:r>
      <w:r>
        <w:rPr>
          <w:rFonts w:hint="eastAsia" w:ascii="仿宋_GB2312" w:eastAsia="仿宋_GB2312"/>
          <w:sz w:val="32"/>
          <w:szCs w:val="32"/>
        </w:rPr>
        <w:t>研究方向带头人遴选工作。</w:t>
      </w:r>
      <w:r>
        <w:rPr>
          <w:rFonts w:hint="eastAsia" w:ascii="仿宋_GB2312" w:eastAsia="仿宋_GB2312"/>
          <w:sz w:val="32"/>
          <w:szCs w:val="32"/>
          <w:lang w:eastAsia="zh-CN"/>
        </w:rPr>
        <w:t>现将有关事项通知如下：</w:t>
      </w:r>
    </w:p>
    <w:p>
      <w:pPr>
        <w:ind w:firstLine="64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一、遴选条件</w:t>
      </w:r>
    </w:p>
    <w:p>
      <w:pPr>
        <w:ind w:firstLine="64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按照</w:t>
      </w:r>
      <w:r>
        <w:rPr>
          <w:rFonts w:hint="eastAsia" w:ascii="仿宋_GB2312" w:eastAsia="仿宋_GB2312"/>
          <w:sz w:val="32"/>
          <w:szCs w:val="32"/>
        </w:rPr>
        <w:t>《南京体育学院学术带头人和研究方向带头人管理办法》（院学科发〔2017〕3号）</w:t>
      </w:r>
      <w:r>
        <w:rPr>
          <w:rFonts w:hint="eastAsia" w:ascii="仿宋_GB2312" w:eastAsia="仿宋_GB2312"/>
          <w:sz w:val="32"/>
          <w:szCs w:val="32"/>
          <w:lang w:eastAsia="zh-CN"/>
        </w:rPr>
        <w:t>有关规定执行。</w:t>
      </w:r>
    </w:p>
    <w:p>
      <w:pPr>
        <w:ind w:firstLine="64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二、遴选方向</w:t>
      </w:r>
    </w:p>
    <w:p>
      <w:pPr>
        <w:ind w:firstLine="64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（一）“精英运动员培养的理论及实践”研究领域的“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运动项目训练理论与方法研究”方向、</w:t>
      </w:r>
      <w:r>
        <w:rPr>
          <w:rFonts w:hint="eastAsia" w:ascii="仿宋_GB2312" w:eastAsia="仿宋_GB2312"/>
          <w:sz w:val="32"/>
          <w:szCs w:val="32"/>
          <w:lang w:eastAsia="zh-CN"/>
        </w:rPr>
        <w:t>“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运动表现的分析评估”方向和“竞技体育管理与政策研究”方向；</w:t>
      </w:r>
    </w:p>
    <w:p>
      <w:pPr>
        <w:ind w:firstLine="64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（二）“运动干预与健康促进”研究领域的“运动损伤的康复治疗”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方向；</w:t>
      </w:r>
    </w:p>
    <w:p>
      <w:pPr>
        <w:ind w:firstLine="64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（三）“体育公共政策与体育产业发展”研究领域的“体育公共政策与体制机制改革研究”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方向；</w:t>
      </w:r>
    </w:p>
    <w:p>
      <w:pPr>
        <w:ind w:firstLine="64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（四）“学校体育教育改革与发展”研究领域的“创新创业教育与学生终生发展”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方向和</w:t>
      </w:r>
      <w:r>
        <w:rPr>
          <w:rFonts w:hint="eastAsia" w:ascii="仿宋_GB2312" w:eastAsia="仿宋_GB2312"/>
          <w:sz w:val="32"/>
          <w:szCs w:val="32"/>
          <w:lang w:eastAsia="zh-CN"/>
        </w:rPr>
        <w:t>“体育课程和教学理论与实践研究”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方向。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三、申报要求</w:t>
      </w:r>
    </w:p>
    <w:p>
      <w:pPr>
        <w:numPr>
          <w:ilvl w:val="0"/>
          <w:numId w:val="0"/>
        </w:num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请各单位和部门根据通知精神组织符合</w:t>
      </w:r>
      <w:r>
        <w:rPr>
          <w:rFonts w:hint="eastAsia" w:ascii="仿宋_GB2312" w:eastAsia="仿宋_GB2312"/>
          <w:sz w:val="32"/>
          <w:szCs w:val="32"/>
          <w:lang w:eastAsia="zh-CN"/>
        </w:rPr>
        <w:t>条件</w:t>
      </w:r>
      <w:r>
        <w:rPr>
          <w:rFonts w:hint="eastAsia" w:ascii="仿宋_GB2312" w:eastAsia="仿宋_GB2312"/>
          <w:sz w:val="32"/>
          <w:szCs w:val="32"/>
        </w:rPr>
        <w:t>的教职工积极申报</w:t>
      </w:r>
      <w:r>
        <w:rPr>
          <w:rFonts w:hint="eastAsia" w:ascii="仿宋_GB2312" w:eastAsia="仿宋_GB2312"/>
          <w:sz w:val="32"/>
          <w:szCs w:val="32"/>
          <w:lang w:eastAsia="zh-CN"/>
        </w:rPr>
        <w:t>。申报人须</w:t>
      </w:r>
      <w:r>
        <w:rPr>
          <w:rFonts w:hint="eastAsia" w:ascii="仿宋_GB2312" w:eastAsia="仿宋_GB2312"/>
          <w:sz w:val="32"/>
          <w:szCs w:val="32"/>
        </w:rPr>
        <w:t>按照要求填写</w:t>
      </w:r>
      <w:r>
        <w:rPr>
          <w:rFonts w:hint="eastAsia" w:ascii="仿宋_GB2312" w:eastAsia="仿宋_GB2312"/>
          <w:sz w:val="32"/>
          <w:szCs w:val="32"/>
          <w:lang w:eastAsia="zh-CN"/>
        </w:rPr>
        <w:t>《</w:t>
      </w:r>
      <w:r>
        <w:rPr>
          <w:rFonts w:hint="eastAsia" w:ascii="仿宋_GB2312" w:eastAsia="仿宋_GB2312"/>
          <w:sz w:val="32"/>
          <w:szCs w:val="32"/>
        </w:rPr>
        <w:t>南京体育学院研究方向带头人申报表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，于201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年6月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日前提交相关材料，将纸质版一式三份交学科办</w:t>
      </w:r>
      <w:r>
        <w:rPr>
          <w:rFonts w:hint="eastAsia" w:ascii="仿宋_GB2312" w:eastAsia="仿宋_GB2312"/>
          <w:sz w:val="32"/>
          <w:szCs w:val="32"/>
          <w:lang w:eastAsia="zh-CN"/>
        </w:rPr>
        <w:t>（行政办公楼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204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color w:val="auto"/>
          <w:sz w:val="32"/>
          <w:szCs w:val="32"/>
          <w:u w:val="none"/>
        </w:rPr>
        <w:t>电子版发至nt</w:t>
      </w:r>
      <w:r>
        <w:rPr>
          <w:rFonts w:hint="eastAsia" w:ascii="仿宋_GB2312" w:eastAsia="仿宋_GB2312"/>
          <w:color w:val="auto"/>
          <w:sz w:val="32"/>
          <w:szCs w:val="32"/>
          <w:u w:val="none"/>
          <w:lang w:val="en-US" w:eastAsia="zh-CN"/>
        </w:rPr>
        <w:t>y</w:t>
      </w:r>
      <w:r>
        <w:rPr>
          <w:rFonts w:hint="eastAsia" w:ascii="仿宋_GB2312" w:eastAsia="仿宋_GB2312"/>
          <w:color w:val="auto"/>
          <w:sz w:val="32"/>
          <w:szCs w:val="32"/>
          <w:u w:val="none"/>
        </w:rPr>
        <w:t>an</w:t>
      </w:r>
      <w:r>
        <w:rPr>
          <w:rFonts w:hint="eastAsia" w:ascii="仿宋_GB2312" w:eastAsia="仿宋_GB2312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eastAsia="仿宋_GB2312"/>
          <w:color w:val="auto"/>
          <w:sz w:val="32"/>
          <w:szCs w:val="32"/>
          <w:u w:val="none"/>
        </w:rPr>
        <w:t>@1</w:t>
      </w:r>
      <w:r>
        <w:rPr>
          <w:rFonts w:hint="eastAsia" w:ascii="仿宋_GB2312" w:eastAsia="仿宋_GB2312"/>
          <w:color w:val="auto"/>
          <w:sz w:val="32"/>
          <w:szCs w:val="32"/>
          <w:u w:val="none"/>
          <w:lang w:val="en-US" w:eastAsia="zh-CN"/>
        </w:rPr>
        <w:t>63</w:t>
      </w:r>
      <w:r>
        <w:rPr>
          <w:rFonts w:hint="eastAsia" w:ascii="仿宋_GB2312" w:eastAsia="仿宋_GB2312"/>
          <w:color w:val="auto"/>
          <w:sz w:val="32"/>
          <w:szCs w:val="32"/>
          <w:u w:val="none"/>
        </w:rPr>
        <w:t>.com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联系人：陈磊</w:t>
      </w:r>
    </w:p>
    <w:p>
      <w:pPr>
        <w:ind w:firstLine="64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联系电话：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5710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特此通知。</w:t>
      </w:r>
    </w:p>
    <w:p>
      <w:pPr>
        <w:ind w:firstLine="640"/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附件：1.填表须知</w:t>
      </w:r>
    </w:p>
    <w:p>
      <w:pPr>
        <w:numPr>
          <w:ilvl w:val="0"/>
          <w:numId w:val="0"/>
        </w:numPr>
        <w:ind w:firstLine="1600" w:firstLineChars="5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</w:rPr>
        <w:t>南京体育学院研究方向带头人申报表</w:t>
      </w:r>
    </w:p>
    <w:p>
      <w:pPr>
        <w:numPr>
          <w:ilvl w:val="0"/>
          <w:numId w:val="0"/>
        </w:numPr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3.学术领域及研究方向说明</w:t>
      </w:r>
    </w:p>
    <w:p>
      <w:pPr>
        <w:numPr>
          <w:ilvl w:val="0"/>
          <w:numId w:val="0"/>
        </w:numPr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4.关于印发《南京体育学院学术带头人和研究方向带头人管理办法》的通知</w:t>
      </w:r>
    </w:p>
    <w:p>
      <w:pPr>
        <w:ind w:firstLine="640"/>
        <w:rPr>
          <w:rFonts w:ascii="仿宋_GB2312" w:eastAsia="仿宋_GB2312"/>
          <w:sz w:val="32"/>
          <w:szCs w:val="32"/>
        </w:rPr>
      </w:pPr>
    </w:p>
    <w:p>
      <w:pPr>
        <w:ind w:firstLine="640"/>
        <w:rPr>
          <w:rFonts w:ascii="仿宋_GB2312" w:eastAsia="仿宋_GB2312"/>
          <w:sz w:val="32"/>
          <w:szCs w:val="32"/>
        </w:rPr>
      </w:pPr>
    </w:p>
    <w:p>
      <w:pPr>
        <w:ind w:firstLine="4480" w:firstLineChars="14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学科建设办公室</w:t>
      </w:r>
    </w:p>
    <w:p>
      <w:pPr>
        <w:ind w:firstLine="4480" w:firstLineChars="14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年6月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05A"/>
    <w:rsid w:val="00156724"/>
    <w:rsid w:val="0023462F"/>
    <w:rsid w:val="002E70E2"/>
    <w:rsid w:val="00380A81"/>
    <w:rsid w:val="0039414E"/>
    <w:rsid w:val="003A0154"/>
    <w:rsid w:val="004970E5"/>
    <w:rsid w:val="004E1EBB"/>
    <w:rsid w:val="00585B86"/>
    <w:rsid w:val="006912E0"/>
    <w:rsid w:val="00772885"/>
    <w:rsid w:val="00803435"/>
    <w:rsid w:val="00861BCC"/>
    <w:rsid w:val="009100B0"/>
    <w:rsid w:val="009568F1"/>
    <w:rsid w:val="00990ECD"/>
    <w:rsid w:val="00A1605A"/>
    <w:rsid w:val="00A87540"/>
    <w:rsid w:val="00BD1E5E"/>
    <w:rsid w:val="00C118CD"/>
    <w:rsid w:val="00CB1DB3"/>
    <w:rsid w:val="00EB2AC9"/>
    <w:rsid w:val="00F03A8A"/>
    <w:rsid w:val="084D44E8"/>
    <w:rsid w:val="12506BF3"/>
    <w:rsid w:val="142636B1"/>
    <w:rsid w:val="1B0A7059"/>
    <w:rsid w:val="231B7677"/>
    <w:rsid w:val="294B16A1"/>
    <w:rsid w:val="32272CD6"/>
    <w:rsid w:val="44E715BE"/>
    <w:rsid w:val="46737B32"/>
    <w:rsid w:val="47184B14"/>
    <w:rsid w:val="58496D5C"/>
    <w:rsid w:val="5FB141FC"/>
    <w:rsid w:val="658801AB"/>
    <w:rsid w:val="686F456E"/>
    <w:rsid w:val="71D171E7"/>
    <w:rsid w:val="727377FB"/>
    <w:rsid w:val="74353328"/>
    <w:rsid w:val="7AFE4D3C"/>
    <w:rsid w:val="7EBF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337</Characters>
  <Lines>2</Lines>
  <Paragraphs>1</Paragraphs>
  <ScaleCrop>false</ScaleCrop>
  <LinksUpToDate>false</LinksUpToDate>
  <CharactersWithSpaces>395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2017-06-19T08:10:00Z</dcterms:created>
  <dc:creator>User</dc:creator>
  <cp:lastModifiedBy>C</cp:lastModifiedBy>
  <cp:lastPrinted>2017-06-09T07:35:00Z</cp:lastPrinted>
  <dcterms:modified xsi:type="dcterms:W3CDTF">2018-06-04T00:41:32Z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