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9B0" w:rsidRPr="00EC09B0" w:rsidRDefault="00EC09B0" w:rsidP="00EC09B0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r w:rsidRPr="00EC09B0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着力提升党员执行力</w:t>
      </w:r>
    </w:p>
    <w:p w:rsidR="00EC09B0" w:rsidRPr="00EC09B0" w:rsidRDefault="00EC09B0" w:rsidP="00EC09B0">
      <w:pPr>
        <w:widowControl/>
        <w:shd w:val="clear" w:color="auto" w:fill="FFFFFF"/>
        <w:spacing w:before="375"/>
        <w:jc w:val="center"/>
        <w:outlineLvl w:val="1"/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</w:pPr>
      <w:r w:rsidRPr="00EC09B0"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  <w:t>浙江省温州市委常委、组织部长 姚高员</w:t>
      </w:r>
    </w:p>
    <w:p w:rsidR="00EC09B0" w:rsidRPr="00EC09B0" w:rsidRDefault="00EC09B0" w:rsidP="00EC09B0">
      <w:pPr>
        <w:pStyle w:val="a7"/>
        <w:shd w:val="clear" w:color="auto" w:fill="FFFFFF"/>
        <w:spacing w:before="300" w:beforeAutospacing="0" w:after="0" w:afterAutospacing="0" w:line="630" w:lineRule="atLeast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bookmarkStart w:id="0" w:name="_GoBack"/>
      <w:bookmarkEnd w:id="0"/>
      <w:r w:rsidRPr="00EC09B0">
        <w:rPr>
          <w:rFonts w:ascii="仿宋" w:eastAsia="仿宋" w:hAnsi="仿宋" w:hint="eastAsia"/>
          <w:color w:val="333333"/>
          <w:sz w:val="32"/>
          <w:szCs w:val="32"/>
        </w:rPr>
        <w:t>正在开展的“两学一做”学习教育主体是党员，需要每名党员主动把自己摆进去，做到学做互进、知行合一，其成效最终体现在广大党员的一言一行上，集中反映在党员的执行力上。</w:t>
      </w:r>
    </w:p>
    <w:p w:rsidR="00EC09B0" w:rsidRPr="00EC09B0" w:rsidRDefault="00EC09B0" w:rsidP="00EC09B0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EC09B0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proofErr w:type="gramStart"/>
      <w:r w:rsidRPr="00EC09B0">
        <w:rPr>
          <w:rFonts w:ascii="仿宋" w:eastAsia="仿宋" w:hAnsi="仿宋" w:hint="eastAsia"/>
          <w:color w:val="333333"/>
          <w:sz w:val="32"/>
          <w:szCs w:val="32"/>
        </w:rPr>
        <w:t>讲执行</w:t>
      </w:r>
      <w:proofErr w:type="gramEnd"/>
      <w:r w:rsidRPr="00EC09B0">
        <w:rPr>
          <w:rFonts w:ascii="仿宋" w:eastAsia="仿宋" w:hAnsi="仿宋" w:hint="eastAsia"/>
          <w:color w:val="333333"/>
          <w:sz w:val="32"/>
          <w:szCs w:val="32"/>
        </w:rPr>
        <w:t>是对党员的政治要求，提升党员执行力是“两学一做”学习教育的题中应有之义。十八大以来，习近平总书记对党员干部执行力问题提出了一系列新理念新要求，反复指出“以踏石留印、抓铁有痕的劲头抓下去，善始善终、善作善成。”多次强调“决不允许‘上有政策、下有对策’，决不允许有令不行、有禁不止，决不允许在贯彻执行中央政策部署上打折扣、做选择、搞变通。”提升执行力是落实“两学一做”的现实路径。学习教育强调“学”要带着问题学，“做”要针对问题改。</w:t>
      </w:r>
      <w:proofErr w:type="gramStart"/>
      <w:r w:rsidRPr="00EC09B0">
        <w:rPr>
          <w:rFonts w:ascii="仿宋" w:eastAsia="仿宋" w:hAnsi="仿宋" w:hint="eastAsia"/>
          <w:color w:val="333333"/>
          <w:sz w:val="32"/>
          <w:szCs w:val="32"/>
        </w:rPr>
        <w:t>从要着力</w:t>
      </w:r>
      <w:proofErr w:type="gramEnd"/>
      <w:r w:rsidRPr="00EC09B0">
        <w:rPr>
          <w:rFonts w:ascii="仿宋" w:eastAsia="仿宋" w:hAnsi="仿宋" w:hint="eastAsia"/>
          <w:color w:val="333333"/>
          <w:sz w:val="32"/>
          <w:szCs w:val="32"/>
        </w:rPr>
        <w:t>解决的问题看，看齐意识不强、不守政治纪律政治规矩、不完成党组织分配的任务、不按党的组织原则办事、在人民群众生命财产安全受到威胁时临危退缩、工作消极懈怠、不作为、不会为、不善为等问题，就是提升党员执行力过程中需要解决的突出问题。提升执行力与“两学一做”相辅相成。学习教育坚持学用结合，知行合一，以</w:t>
      </w:r>
      <w:proofErr w:type="gramStart"/>
      <w:r w:rsidRPr="00EC09B0">
        <w:rPr>
          <w:rFonts w:ascii="仿宋" w:eastAsia="仿宋" w:hAnsi="仿宋" w:hint="eastAsia"/>
          <w:color w:val="333333"/>
          <w:sz w:val="32"/>
          <w:szCs w:val="32"/>
        </w:rPr>
        <w:t>知促行</w:t>
      </w:r>
      <w:proofErr w:type="gramEnd"/>
      <w:r w:rsidRPr="00EC09B0">
        <w:rPr>
          <w:rFonts w:ascii="仿宋" w:eastAsia="仿宋" w:hAnsi="仿宋" w:hint="eastAsia"/>
          <w:color w:val="333333"/>
          <w:sz w:val="32"/>
          <w:szCs w:val="32"/>
        </w:rPr>
        <w:t>。通过学系列重要讲话，向以习近平为总书记的</w:t>
      </w:r>
      <w:r w:rsidRPr="00EC09B0">
        <w:rPr>
          <w:rFonts w:ascii="仿宋" w:eastAsia="仿宋" w:hAnsi="仿宋" w:hint="eastAsia"/>
          <w:color w:val="333333"/>
          <w:sz w:val="32"/>
          <w:szCs w:val="32"/>
        </w:rPr>
        <w:lastRenderedPageBreak/>
        <w:t>党中央看齐，是提升党员执行力的内在动力；通过学党章党规，明确令行禁止，是提升党员执行力的外在规范和约束。</w:t>
      </w:r>
    </w:p>
    <w:p w:rsidR="00EC09B0" w:rsidRPr="00EC09B0" w:rsidRDefault="00EC09B0" w:rsidP="00EC09B0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EC09B0">
        <w:rPr>
          <w:rFonts w:ascii="仿宋" w:eastAsia="仿宋" w:hAnsi="仿宋" w:hint="eastAsia"/>
          <w:color w:val="333333"/>
          <w:sz w:val="32"/>
          <w:szCs w:val="32"/>
        </w:rPr>
        <w:t xml:space="preserve">　　“党章党规、系列重要讲话”集中体现党中央治国理政的新理念新思想新战略，</w:t>
      </w:r>
      <w:proofErr w:type="gramStart"/>
      <w:r w:rsidRPr="00EC09B0">
        <w:rPr>
          <w:rFonts w:ascii="仿宋" w:eastAsia="仿宋" w:hAnsi="仿宋" w:hint="eastAsia"/>
          <w:color w:val="333333"/>
          <w:sz w:val="32"/>
          <w:szCs w:val="32"/>
        </w:rPr>
        <w:t>悟学明理</w:t>
      </w:r>
      <w:proofErr w:type="gramEnd"/>
      <w:r w:rsidRPr="00EC09B0">
        <w:rPr>
          <w:rFonts w:ascii="仿宋" w:eastAsia="仿宋" w:hAnsi="仿宋" w:hint="eastAsia"/>
          <w:color w:val="333333"/>
          <w:sz w:val="32"/>
          <w:szCs w:val="32"/>
        </w:rPr>
        <w:t>是提升执行力的前提和基础。这次学习教育，中央明确要求把党的思想建设放在首位，以尊崇党章、遵守党规为基本要求，以用习近平总书记系列重要讲话精神武装全党为根本任务。学党章就是学根本。“</w:t>
      </w:r>
      <w:proofErr w:type="gramStart"/>
      <w:r w:rsidRPr="00EC09B0">
        <w:rPr>
          <w:rFonts w:ascii="仿宋" w:eastAsia="仿宋" w:hAnsi="仿宋" w:hint="eastAsia"/>
          <w:color w:val="333333"/>
          <w:sz w:val="32"/>
          <w:szCs w:val="32"/>
        </w:rPr>
        <w:t>秉</w:t>
      </w:r>
      <w:proofErr w:type="gramEnd"/>
      <w:r w:rsidRPr="00EC09B0">
        <w:rPr>
          <w:rFonts w:ascii="仿宋" w:eastAsia="仿宋" w:hAnsi="仿宋" w:hint="eastAsia"/>
          <w:color w:val="333333"/>
          <w:sz w:val="32"/>
          <w:szCs w:val="32"/>
        </w:rPr>
        <w:t>纲而目自张，执本而末自从”。党章是我们党的根本大法，是我们党政治态度和组织形态的集中反映，是广大党员必须遵循的根本行为规范。学党规就是学规矩。《中国共产党廉洁自律准则》和《中国共产党纪律处分条例》等党规党纪，是对党章的延伸和具体化，进一步明确了党员怎么执行，划定了党员在执行过程中的基本标准、底线红线。学系列重要讲话就是学新方略。习近平总书记系列重要讲话，是马克思主义中国化的最新成果，是坚持和发展中国特色社会主义的行动指南，涵盖了改革发展稳定、治党治国治军、内政外交国防等诸多方面，涉及经济、政治、文化、社会、生态文明和党的建设等各个领域的新理念新思想新战略。新，意味着稳中求变、变中求进，在这个基础上，党员的思想认识要再提高、工作方法要再改进、落实力度要再加强。思想是行动的先导。对广大党员来说，学党章党规、学系列重要讲话，要坚持问题导向、对标检视自身是否存在政治理论上的“盲区”、思想认识上的“误区”，自觉增强政治意</w:t>
      </w:r>
      <w:r w:rsidRPr="00EC09B0">
        <w:rPr>
          <w:rFonts w:ascii="仿宋" w:eastAsia="仿宋" w:hAnsi="仿宋" w:hint="eastAsia"/>
          <w:color w:val="333333"/>
          <w:sz w:val="32"/>
          <w:szCs w:val="32"/>
        </w:rPr>
        <w:lastRenderedPageBreak/>
        <w:t>识、大局意识、核心意识、看齐意识，自觉祛除歪风邪气、树立清风正气，真正做到学有所思、学有所悟。</w:t>
      </w:r>
    </w:p>
    <w:p w:rsidR="00EC09B0" w:rsidRPr="00EC09B0" w:rsidRDefault="00EC09B0" w:rsidP="00EC09B0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EC09B0">
        <w:rPr>
          <w:rFonts w:ascii="仿宋" w:eastAsia="仿宋" w:hAnsi="仿宋" w:hint="eastAsia"/>
          <w:color w:val="333333"/>
          <w:sz w:val="32"/>
          <w:szCs w:val="32"/>
        </w:rPr>
        <w:t xml:space="preserve">　　做“四讲四有”合格党员，</w:t>
      </w:r>
      <w:proofErr w:type="gramStart"/>
      <w:r w:rsidRPr="00EC09B0">
        <w:rPr>
          <w:rFonts w:ascii="仿宋" w:eastAsia="仿宋" w:hAnsi="仿宋" w:hint="eastAsia"/>
          <w:color w:val="333333"/>
          <w:sz w:val="32"/>
          <w:szCs w:val="32"/>
        </w:rPr>
        <w:t>最</w:t>
      </w:r>
      <w:proofErr w:type="gramEnd"/>
      <w:r w:rsidRPr="00EC09B0">
        <w:rPr>
          <w:rFonts w:ascii="仿宋" w:eastAsia="仿宋" w:hAnsi="仿宋" w:hint="eastAsia"/>
          <w:color w:val="333333"/>
          <w:sz w:val="32"/>
          <w:szCs w:val="32"/>
        </w:rPr>
        <w:t>关键是要坚决看齐，展现强大的执行力。政治态度上要旗帜鲜明。要对党忠诚，自觉向党的旗帜看齐，深入学习党的理论和路线方针政策，深入学</w:t>
      </w:r>
      <w:proofErr w:type="gramStart"/>
      <w:r w:rsidRPr="00EC09B0">
        <w:rPr>
          <w:rFonts w:ascii="仿宋" w:eastAsia="仿宋" w:hAnsi="仿宋" w:hint="eastAsia"/>
          <w:color w:val="333333"/>
          <w:sz w:val="32"/>
          <w:szCs w:val="32"/>
        </w:rPr>
        <w:t>习习近</w:t>
      </w:r>
      <w:proofErr w:type="gramEnd"/>
      <w:r w:rsidRPr="00EC09B0">
        <w:rPr>
          <w:rFonts w:ascii="仿宋" w:eastAsia="仿宋" w:hAnsi="仿宋" w:hint="eastAsia"/>
          <w:color w:val="333333"/>
          <w:sz w:val="32"/>
          <w:szCs w:val="32"/>
        </w:rPr>
        <w:t>平总书记系列重要讲话精神，严守党的政治纪律和组织纪律，在任何时候任何情况下都要做到同党中央保持高度一致，做政治上的明白人。尤其是在一些大是大非问题上，态度要旗帜鲜明、毫不含糊，发出同一个声音，保持同一个步调，坚决维护党中央和党组织的权威。贯彻重大决策部署上要坚定坚决。切实强化政治意识、大局意识，对于中央和上级</w:t>
      </w:r>
      <w:proofErr w:type="gramStart"/>
      <w:r w:rsidRPr="00EC09B0">
        <w:rPr>
          <w:rFonts w:ascii="仿宋" w:eastAsia="仿宋" w:hAnsi="仿宋" w:hint="eastAsia"/>
          <w:color w:val="333333"/>
          <w:sz w:val="32"/>
          <w:szCs w:val="32"/>
        </w:rPr>
        <w:t>作出</w:t>
      </w:r>
      <w:proofErr w:type="gramEnd"/>
      <w:r w:rsidRPr="00EC09B0">
        <w:rPr>
          <w:rFonts w:ascii="仿宋" w:eastAsia="仿宋" w:hAnsi="仿宋" w:hint="eastAsia"/>
          <w:color w:val="333333"/>
          <w:sz w:val="32"/>
          <w:szCs w:val="32"/>
        </w:rPr>
        <w:t>的各项重大决策部署，必须坚决执行、不打折扣。干好本职上要尽职尽责。始终保持干事创业、开拓进取的精气神，平常时候看得出来、关键时刻冲得上去，担当起共产党员应该担当的责任。</w:t>
      </w:r>
    </w:p>
    <w:p w:rsidR="00FA462F" w:rsidRPr="00EC09B0" w:rsidRDefault="00FA462F" w:rsidP="00FE0C4E"/>
    <w:sectPr w:rsidR="00FA462F" w:rsidRPr="00EC09B0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8D1" w:rsidRDefault="00BF38D1" w:rsidP="00037D3E">
      <w:r>
        <w:separator/>
      </w:r>
    </w:p>
  </w:endnote>
  <w:endnote w:type="continuationSeparator" w:id="0">
    <w:p w:rsidR="00BF38D1" w:rsidRDefault="00BF38D1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8D1" w:rsidRDefault="00BF38D1" w:rsidP="00037D3E">
      <w:r>
        <w:separator/>
      </w:r>
    </w:p>
  </w:footnote>
  <w:footnote w:type="continuationSeparator" w:id="0">
    <w:p w:rsidR="00BF38D1" w:rsidRDefault="00BF38D1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132B87"/>
    <w:rsid w:val="0039575E"/>
    <w:rsid w:val="003C0849"/>
    <w:rsid w:val="004A5E5E"/>
    <w:rsid w:val="005817AE"/>
    <w:rsid w:val="00591495"/>
    <w:rsid w:val="006100A9"/>
    <w:rsid w:val="006C5CBE"/>
    <w:rsid w:val="00744C9C"/>
    <w:rsid w:val="00BC78A9"/>
    <w:rsid w:val="00BF38D1"/>
    <w:rsid w:val="00C00645"/>
    <w:rsid w:val="00CA3A7C"/>
    <w:rsid w:val="00DD05CD"/>
    <w:rsid w:val="00E80988"/>
    <w:rsid w:val="00EC09B0"/>
    <w:rsid w:val="00F27076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EC09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EC09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9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219</Words>
  <Characters>1254</Characters>
  <Application>Microsoft Office Word</Application>
  <DocSecurity>0</DocSecurity>
  <Lines>10</Lines>
  <Paragraphs>2</Paragraphs>
  <ScaleCrop>false</ScaleCrop>
  <Company>china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2016-06-07T02:35:00Z</dcterms:created>
  <dcterms:modified xsi:type="dcterms:W3CDTF">2016-06-07T02:35:00Z</dcterms:modified>
</cp:coreProperties>
</file>