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C60" w:rsidRPr="001C4C60" w:rsidRDefault="001C4C60" w:rsidP="001C4C60">
      <w:pPr>
        <w:jc w:val="center"/>
        <w:rPr>
          <w:rFonts w:ascii="黑体" w:eastAsia="黑体" w:hAnsi="黑体"/>
          <w:sz w:val="36"/>
          <w:szCs w:val="36"/>
        </w:rPr>
      </w:pPr>
      <w:bookmarkStart w:id="0" w:name="_GoBack"/>
      <w:r w:rsidRPr="001C4C60">
        <w:rPr>
          <w:rFonts w:ascii="黑体" w:eastAsia="黑体" w:hAnsi="黑体" w:hint="eastAsia"/>
          <w:sz w:val="36"/>
          <w:szCs w:val="36"/>
        </w:rPr>
        <w:t>人民日报评论员：深刻认识加强生态文明建设的重大意义</w:t>
      </w:r>
    </w:p>
    <w:bookmarkEnd w:id="0"/>
    <w:p w:rsidR="001C4C60" w:rsidRPr="001C4C60" w:rsidRDefault="001C4C60" w:rsidP="001C4C60">
      <w:pPr>
        <w:jc w:val="center"/>
        <w:rPr>
          <w:rFonts w:ascii="华文楷体" w:eastAsia="华文楷体" w:hAnsi="华文楷体" w:hint="eastAsia"/>
          <w:b/>
          <w:sz w:val="32"/>
          <w:szCs w:val="32"/>
        </w:rPr>
      </w:pPr>
      <w:r w:rsidRPr="001C4C60">
        <w:rPr>
          <w:rFonts w:ascii="华文楷体" w:eastAsia="华文楷体" w:hAnsi="华文楷体" w:hint="eastAsia"/>
          <w:b/>
          <w:sz w:val="32"/>
          <w:szCs w:val="32"/>
        </w:rPr>
        <w:t>——一论学习贯彻习近平总书记全国生态环境保护大会重要讲话</w:t>
      </w:r>
    </w:p>
    <w:p w:rsidR="001C4C60" w:rsidRPr="001C4C60" w:rsidRDefault="001C4C60" w:rsidP="001C4C60">
      <w:pPr>
        <w:jc w:val="center"/>
        <w:rPr>
          <w:rFonts w:ascii="仿宋" w:eastAsia="仿宋" w:hAnsi="仿宋"/>
          <w:sz w:val="32"/>
          <w:szCs w:val="32"/>
        </w:rPr>
      </w:pPr>
      <w:hyperlink r:id="rId4" w:tgtFrame="_blank" w:history="1">
        <w:r w:rsidRPr="001C4C60">
          <w:rPr>
            <w:rStyle w:val="a3"/>
            <w:rFonts w:ascii="仿宋" w:eastAsia="仿宋" w:hAnsi="仿宋" w:hint="eastAsia"/>
            <w:color w:val="auto"/>
            <w:sz w:val="32"/>
            <w:szCs w:val="32"/>
            <w:u w:val="none"/>
          </w:rPr>
          <w:t>共产党员网</w:t>
        </w:r>
      </w:hyperlink>
    </w:p>
    <w:p w:rsidR="001C4C60" w:rsidRPr="001C4C60" w:rsidRDefault="001C4C60" w:rsidP="001C4C60">
      <w:pPr>
        <w:rPr>
          <w:rFonts w:ascii="仿宋" w:eastAsia="仿宋" w:hAnsi="仿宋" w:hint="eastAsia"/>
          <w:sz w:val="32"/>
          <w:szCs w:val="32"/>
        </w:rPr>
      </w:pPr>
    </w:p>
    <w:p w:rsidR="001C4C60" w:rsidRPr="001C4C60" w:rsidRDefault="001C4C60" w:rsidP="001C4C60">
      <w:pPr>
        <w:rPr>
          <w:rFonts w:ascii="仿宋" w:eastAsia="仿宋" w:hAnsi="仿宋" w:hint="eastAsia"/>
          <w:sz w:val="32"/>
          <w:szCs w:val="32"/>
        </w:rPr>
      </w:pPr>
      <w:r w:rsidRPr="001C4C60">
        <w:rPr>
          <w:rFonts w:ascii="仿宋" w:eastAsia="仿宋" w:hAnsi="仿宋" w:hint="eastAsia"/>
          <w:sz w:val="32"/>
          <w:szCs w:val="32"/>
        </w:rPr>
        <w:t xml:space="preserve">　　生态文明是实现人与自然和谐发展的必然要求，生态文明建设是关系中华民族永续发展的根本大计。</w:t>
      </w:r>
    </w:p>
    <w:p w:rsidR="001C4C60" w:rsidRPr="001C4C60" w:rsidRDefault="001C4C60" w:rsidP="001C4C60">
      <w:pPr>
        <w:rPr>
          <w:rFonts w:ascii="仿宋" w:eastAsia="仿宋" w:hAnsi="仿宋" w:hint="eastAsia"/>
          <w:sz w:val="32"/>
          <w:szCs w:val="32"/>
        </w:rPr>
      </w:pPr>
      <w:r w:rsidRPr="001C4C60">
        <w:rPr>
          <w:rFonts w:ascii="仿宋" w:eastAsia="仿宋" w:hAnsi="仿宋" w:hint="eastAsia"/>
          <w:sz w:val="32"/>
          <w:szCs w:val="32"/>
        </w:rPr>
        <w:t xml:space="preserve">　　在全国生态环境保护大会上，习近平总书记发表重要讲话，着眼人民福祉和民族未来，从党和国家事业发展全局出发，全面总结党的十八大以来我国生态文明建设和生态环境保护工作取得的历史性成就、发生的历史性变革，深刻阐述加强生态文明建设的重大意义，明确提出加强生态文明建设必须坚持的重要原则，对加强生态环境保护、打好污染防治攻坚战</w:t>
      </w:r>
      <w:proofErr w:type="gramStart"/>
      <w:r w:rsidRPr="001C4C60">
        <w:rPr>
          <w:rFonts w:ascii="仿宋" w:eastAsia="仿宋" w:hAnsi="仿宋" w:hint="eastAsia"/>
          <w:sz w:val="32"/>
          <w:szCs w:val="32"/>
        </w:rPr>
        <w:t>作出</w:t>
      </w:r>
      <w:proofErr w:type="gramEnd"/>
      <w:r w:rsidRPr="001C4C60">
        <w:rPr>
          <w:rFonts w:ascii="仿宋" w:eastAsia="仿宋" w:hAnsi="仿宋" w:hint="eastAsia"/>
          <w:sz w:val="32"/>
          <w:szCs w:val="32"/>
        </w:rPr>
        <w:t>了全面部署，是建设生态文明、建设美丽中国的根本遵循，对于动员全党全国全社会一起动手，推动我国生态文明建设迈上新台阶，具有重大现实意义和深远历史意义。</w:t>
      </w:r>
    </w:p>
    <w:p w:rsidR="001C4C60" w:rsidRPr="001C4C60" w:rsidRDefault="001C4C60" w:rsidP="001C4C60">
      <w:pPr>
        <w:rPr>
          <w:rFonts w:ascii="仿宋" w:eastAsia="仿宋" w:hAnsi="仿宋" w:hint="eastAsia"/>
          <w:sz w:val="32"/>
          <w:szCs w:val="32"/>
        </w:rPr>
      </w:pPr>
      <w:r w:rsidRPr="001C4C60">
        <w:rPr>
          <w:rFonts w:ascii="仿宋" w:eastAsia="仿宋" w:hAnsi="仿宋" w:hint="eastAsia"/>
          <w:sz w:val="32"/>
          <w:szCs w:val="32"/>
        </w:rPr>
        <w:t xml:space="preserve">　　加快推进生态文明顶层设计和制度体系建设，大力推动绿色发展，深入实施大气、水、土壤污染防治三大行动计划……党的十八大以来，以习近平同志为核心的党中央把生态文明建设作为统筹推进“五位一体”总体布局和协调推进“四个全面”战略布局的重要内容，开展一系列根本性、开创性、长远性工作，提出一系列新理念新思想新战略，形成了习近平生态文明思想，生态文明理念日益深入人心，污染治理力度之大、制度出台频度之密、监管执法尺度之严、环境质量改善速度之快前所未有，推动生态环境保护发生历史性、转折性、全局性变化。</w:t>
      </w:r>
    </w:p>
    <w:p w:rsidR="001C4C60" w:rsidRPr="001C4C60" w:rsidRDefault="001C4C60" w:rsidP="001C4C60">
      <w:pPr>
        <w:rPr>
          <w:rFonts w:ascii="仿宋" w:eastAsia="仿宋" w:hAnsi="仿宋" w:hint="eastAsia"/>
          <w:sz w:val="32"/>
          <w:szCs w:val="32"/>
        </w:rPr>
      </w:pPr>
      <w:r w:rsidRPr="001C4C60">
        <w:rPr>
          <w:rFonts w:ascii="仿宋" w:eastAsia="仿宋" w:hAnsi="仿宋" w:hint="eastAsia"/>
          <w:sz w:val="32"/>
          <w:szCs w:val="32"/>
        </w:rPr>
        <w:lastRenderedPageBreak/>
        <w:t xml:space="preserve">　　总体上看，我国生态环境质量持续好转，出现了稳中向好趋势，但成效并不稳固，稍有松懈就有可能出现反复，犹如逆水行舟，不进则退。现在，生态文明建设正处于压力叠加、负重前行的关键期，已进入提供更多优质生态产品以满足人民日益增长的优美生态环境需要的攻坚期，也到了有条件有能力解决生态环境突出问题的窗口期。必须认识到，跨过这个关键期、攻坚期、窗口期，我们还有不少难关要过，还有不少硬骨头要啃，还有不少顽</w:t>
      </w:r>
      <w:proofErr w:type="gramStart"/>
      <w:r w:rsidRPr="001C4C60">
        <w:rPr>
          <w:rFonts w:ascii="仿宋" w:eastAsia="仿宋" w:hAnsi="仿宋" w:hint="eastAsia"/>
          <w:sz w:val="32"/>
          <w:szCs w:val="32"/>
        </w:rPr>
        <w:t>瘴</w:t>
      </w:r>
      <w:proofErr w:type="gramEnd"/>
      <w:r w:rsidRPr="001C4C60">
        <w:rPr>
          <w:rFonts w:ascii="仿宋" w:eastAsia="仿宋" w:hAnsi="仿宋" w:hint="eastAsia"/>
          <w:sz w:val="32"/>
          <w:szCs w:val="32"/>
        </w:rPr>
        <w:t>痼疾要治。如果现在不抓紧，将来解决起来难度会更高、代价会更大、后果会更重。咬紧牙关，爬过这个坡，迈过这道坎，是我们义不容辞的责任，更需要舍我其谁的担当。</w:t>
      </w:r>
    </w:p>
    <w:p w:rsidR="001C4C60" w:rsidRPr="001C4C60" w:rsidRDefault="001C4C60" w:rsidP="001C4C60">
      <w:pPr>
        <w:rPr>
          <w:rFonts w:ascii="仿宋" w:eastAsia="仿宋" w:hAnsi="仿宋" w:hint="eastAsia"/>
          <w:sz w:val="32"/>
          <w:szCs w:val="32"/>
        </w:rPr>
      </w:pPr>
      <w:r w:rsidRPr="001C4C60">
        <w:rPr>
          <w:rFonts w:ascii="仿宋" w:eastAsia="仿宋" w:hAnsi="仿宋" w:hint="eastAsia"/>
          <w:sz w:val="32"/>
          <w:szCs w:val="32"/>
        </w:rPr>
        <w:t xml:space="preserve">　　生态兴</w:t>
      </w:r>
      <w:proofErr w:type="gramStart"/>
      <w:r w:rsidRPr="001C4C60">
        <w:rPr>
          <w:rFonts w:ascii="仿宋" w:eastAsia="仿宋" w:hAnsi="仿宋" w:hint="eastAsia"/>
          <w:sz w:val="32"/>
          <w:szCs w:val="32"/>
        </w:rPr>
        <w:t>则文明</w:t>
      </w:r>
      <w:proofErr w:type="gramEnd"/>
      <w:r w:rsidRPr="001C4C60">
        <w:rPr>
          <w:rFonts w:ascii="仿宋" w:eastAsia="仿宋" w:hAnsi="仿宋" w:hint="eastAsia"/>
          <w:sz w:val="32"/>
          <w:szCs w:val="32"/>
        </w:rPr>
        <w:t>兴，生态衰</w:t>
      </w:r>
      <w:proofErr w:type="gramStart"/>
      <w:r w:rsidRPr="001C4C60">
        <w:rPr>
          <w:rFonts w:ascii="仿宋" w:eastAsia="仿宋" w:hAnsi="仿宋" w:hint="eastAsia"/>
          <w:sz w:val="32"/>
          <w:szCs w:val="32"/>
        </w:rPr>
        <w:t>则文明衰</w:t>
      </w:r>
      <w:proofErr w:type="gramEnd"/>
      <w:r w:rsidRPr="001C4C60">
        <w:rPr>
          <w:rFonts w:ascii="仿宋" w:eastAsia="仿宋" w:hAnsi="仿宋" w:hint="eastAsia"/>
          <w:sz w:val="32"/>
          <w:szCs w:val="32"/>
        </w:rPr>
        <w:t>。要实现中华民族伟大复兴的中国梦，就必须建设生态文明、建设美丽中国。党的十九大明确了在全面建成小康社会的基础上，分两步走在本世纪中叶建成富强民主文明和谐美丽的社会主义现代化强国的宏伟目标。要决胜全面建成小康社会，就必须坚决打好污染防治攻坚战。不管有多么艰难，我们都不可犹豫、不能退缩。只有以壮士断腕的决心、背水一战的勇气、攻城拔寨的拼劲，打赢这场攻坚战，才能使全面建成小康社会得到人民认可、经得起历史检验，奋力开创社会主义生态文明新时代。</w:t>
      </w:r>
    </w:p>
    <w:p w:rsidR="001C4C60" w:rsidRPr="001C4C60" w:rsidRDefault="001C4C60" w:rsidP="001C4C60">
      <w:pPr>
        <w:rPr>
          <w:rFonts w:ascii="仿宋" w:eastAsia="仿宋" w:hAnsi="仿宋" w:hint="eastAsia"/>
          <w:sz w:val="32"/>
          <w:szCs w:val="32"/>
        </w:rPr>
      </w:pPr>
      <w:r w:rsidRPr="001C4C60">
        <w:rPr>
          <w:rFonts w:ascii="仿宋" w:eastAsia="仿宋" w:hAnsi="仿宋" w:hint="eastAsia"/>
          <w:sz w:val="32"/>
          <w:szCs w:val="32"/>
        </w:rPr>
        <w:t xml:space="preserve">　　生态文明建设功在当代、利在千秋。紧密团结在以习近平同志为核心的党中央周围，充分发挥党的领导和我国社会主义制度能够集中力量办大事的政治优势，加大力度推进生态文明建设、解决生态环境问题，我们就一定能推动形成人与自然和谐发展现代化建设新格局，让中华</w:t>
      </w:r>
      <w:proofErr w:type="gramStart"/>
      <w:r w:rsidRPr="001C4C60">
        <w:rPr>
          <w:rFonts w:ascii="仿宋" w:eastAsia="仿宋" w:hAnsi="仿宋" w:hint="eastAsia"/>
          <w:sz w:val="32"/>
          <w:szCs w:val="32"/>
        </w:rPr>
        <w:t>大地天</w:t>
      </w:r>
      <w:proofErr w:type="gramEnd"/>
      <w:r w:rsidRPr="001C4C60">
        <w:rPr>
          <w:rFonts w:ascii="仿宋" w:eastAsia="仿宋" w:hAnsi="仿宋" w:hint="eastAsia"/>
          <w:sz w:val="32"/>
          <w:szCs w:val="32"/>
        </w:rPr>
        <w:t>更蓝、山更绿、水更清、环境更优美。</w:t>
      </w:r>
    </w:p>
    <w:p w:rsidR="001C4C60" w:rsidRPr="001C4C60" w:rsidRDefault="001C4C60" w:rsidP="001C4C60">
      <w:pPr>
        <w:jc w:val="center"/>
        <w:rPr>
          <w:rFonts w:ascii="黑体" w:eastAsia="黑体" w:hAnsi="黑体"/>
          <w:sz w:val="36"/>
          <w:szCs w:val="36"/>
        </w:rPr>
      </w:pPr>
      <w:r w:rsidRPr="001C4C60">
        <w:rPr>
          <w:rFonts w:ascii="仿宋" w:eastAsia="仿宋" w:hAnsi="仿宋"/>
          <w:sz w:val="32"/>
          <w:szCs w:val="32"/>
        </w:rPr>
        <w:br w:type="page"/>
      </w:r>
      <w:r w:rsidRPr="001C4C60">
        <w:rPr>
          <w:rFonts w:ascii="黑体" w:eastAsia="黑体" w:hAnsi="黑体" w:hint="eastAsia"/>
          <w:sz w:val="36"/>
          <w:szCs w:val="36"/>
        </w:rPr>
        <w:lastRenderedPageBreak/>
        <w:t>人民日报评论员：新时代推进生态文明建设的重要遵循</w:t>
      </w:r>
    </w:p>
    <w:p w:rsidR="001C4C60" w:rsidRPr="001C4C60" w:rsidRDefault="001C4C60" w:rsidP="001C4C60">
      <w:pPr>
        <w:jc w:val="center"/>
        <w:rPr>
          <w:rFonts w:ascii="华文楷体" w:eastAsia="华文楷体" w:hAnsi="华文楷体" w:hint="eastAsia"/>
          <w:b/>
          <w:sz w:val="32"/>
          <w:szCs w:val="32"/>
        </w:rPr>
      </w:pPr>
      <w:r w:rsidRPr="001C4C60">
        <w:rPr>
          <w:rFonts w:ascii="华文楷体" w:eastAsia="华文楷体" w:hAnsi="华文楷体" w:hint="eastAsia"/>
          <w:b/>
          <w:sz w:val="32"/>
          <w:szCs w:val="32"/>
        </w:rPr>
        <w:t>——二论学习贯彻习近平总书记全国生态环境保护大会重要讲话</w:t>
      </w:r>
    </w:p>
    <w:p w:rsidR="001C4C60" w:rsidRDefault="001C4C60" w:rsidP="001C4C60">
      <w:pPr>
        <w:rPr>
          <w:rFonts w:ascii="仿宋" w:eastAsia="仿宋" w:hAnsi="仿宋"/>
          <w:sz w:val="32"/>
          <w:szCs w:val="32"/>
        </w:rPr>
      </w:pPr>
    </w:p>
    <w:p w:rsidR="001C4C60" w:rsidRPr="001C4C60" w:rsidRDefault="001C4C60" w:rsidP="001C4C60">
      <w:pPr>
        <w:rPr>
          <w:rFonts w:ascii="仿宋" w:eastAsia="仿宋" w:hAnsi="仿宋" w:hint="eastAsia"/>
          <w:sz w:val="32"/>
          <w:szCs w:val="32"/>
        </w:rPr>
      </w:pPr>
      <w:r w:rsidRPr="001C4C60">
        <w:rPr>
          <w:rFonts w:ascii="仿宋" w:eastAsia="仿宋" w:hAnsi="仿宋" w:hint="eastAsia"/>
          <w:sz w:val="32"/>
          <w:szCs w:val="32"/>
        </w:rPr>
        <w:t xml:space="preserve">　　“生态环境是关系党的使命宗旨的重大政治问题，也是关系民生的重大社会问题。”</w:t>
      </w:r>
    </w:p>
    <w:p w:rsidR="001C4C60" w:rsidRPr="001C4C60" w:rsidRDefault="001C4C60" w:rsidP="001C4C60">
      <w:pPr>
        <w:rPr>
          <w:rFonts w:ascii="仿宋" w:eastAsia="仿宋" w:hAnsi="仿宋" w:hint="eastAsia"/>
          <w:sz w:val="32"/>
          <w:szCs w:val="32"/>
        </w:rPr>
      </w:pPr>
      <w:r w:rsidRPr="001C4C60">
        <w:rPr>
          <w:rFonts w:ascii="仿宋" w:eastAsia="仿宋" w:hAnsi="仿宋" w:hint="eastAsia"/>
          <w:sz w:val="32"/>
          <w:szCs w:val="32"/>
        </w:rPr>
        <w:t xml:space="preserve">　　在全国生态环境保护大会上，习近平总书记</w:t>
      </w:r>
      <w:proofErr w:type="gramStart"/>
      <w:r w:rsidRPr="001C4C60">
        <w:rPr>
          <w:rFonts w:ascii="仿宋" w:eastAsia="仿宋" w:hAnsi="仿宋" w:hint="eastAsia"/>
          <w:sz w:val="32"/>
          <w:szCs w:val="32"/>
        </w:rPr>
        <w:t>着眼党</w:t>
      </w:r>
      <w:proofErr w:type="gramEnd"/>
      <w:r w:rsidRPr="001C4C60">
        <w:rPr>
          <w:rFonts w:ascii="仿宋" w:eastAsia="仿宋" w:hAnsi="仿宋" w:hint="eastAsia"/>
          <w:sz w:val="32"/>
          <w:szCs w:val="32"/>
        </w:rPr>
        <w:t>和人民事业的长远发展，深入阐述了保护生态环境、建设生态文明的重大意义，明确提出了新时代推进生态文明建设必须坚持的重要原则。深邃的历史视野，宽广的世界眼光，总书记的重要讲话贯穿了马克思主义的立场、观点、方法，是习近平生态文明思想的重要内容，为新时代推进生态文明建设提供了重要遵循。</w:t>
      </w:r>
    </w:p>
    <w:p w:rsidR="001C4C60" w:rsidRPr="001C4C60" w:rsidRDefault="001C4C60" w:rsidP="001C4C60">
      <w:pPr>
        <w:rPr>
          <w:rFonts w:ascii="仿宋" w:eastAsia="仿宋" w:hAnsi="仿宋" w:hint="eastAsia"/>
          <w:sz w:val="32"/>
          <w:szCs w:val="32"/>
        </w:rPr>
      </w:pPr>
      <w:r w:rsidRPr="001C4C60">
        <w:rPr>
          <w:rFonts w:ascii="仿宋" w:eastAsia="仿宋" w:hAnsi="仿宋" w:hint="eastAsia"/>
          <w:sz w:val="32"/>
          <w:szCs w:val="32"/>
        </w:rPr>
        <w:t xml:space="preserve">　　党的十八大以来，以习近平同志为核心的党中央深刻回答了为什么建设生态文明、建设什么样的生态文明、怎样建设生态文明的重大理论和实践问题，提出了一系列新理念新思想新战略，形成了习近平生态文明思想，成为习近平新时代中国特色社会主义思想的重要组成部分，必须长期坚持贯彻，不断丰富发展。</w:t>
      </w:r>
    </w:p>
    <w:p w:rsidR="001C4C60" w:rsidRPr="001C4C60" w:rsidRDefault="001C4C60" w:rsidP="001C4C60">
      <w:pPr>
        <w:rPr>
          <w:rFonts w:ascii="仿宋" w:eastAsia="仿宋" w:hAnsi="仿宋" w:hint="eastAsia"/>
          <w:sz w:val="32"/>
          <w:szCs w:val="32"/>
        </w:rPr>
      </w:pPr>
      <w:r w:rsidRPr="001C4C60">
        <w:rPr>
          <w:rFonts w:ascii="仿宋" w:eastAsia="仿宋" w:hAnsi="仿宋" w:hint="eastAsia"/>
          <w:sz w:val="32"/>
          <w:szCs w:val="32"/>
        </w:rPr>
        <w:t xml:space="preserve">　　认真学习贯彻习近平生态文明思想，就要深刻把握这一思想的理论和实践创新意义。党的十八大以来，以习近平同志为核心的党中央把生态文明建设作为统筹推进“五位一体”总体布局和协调推进“四个全面”战略布局的重要内容，开展一系列根本性、开创性、长远性工作，推动生态环境保护发生历史性、转折性、全局性变化。从当年的“两个文明”到“三位一体”、“四位一体”，再到今天的“五位一体”，我们党</w:t>
      </w:r>
      <w:r w:rsidRPr="001C4C60">
        <w:rPr>
          <w:rFonts w:ascii="仿宋" w:eastAsia="仿宋" w:hAnsi="仿宋" w:hint="eastAsia"/>
          <w:sz w:val="32"/>
          <w:szCs w:val="32"/>
        </w:rPr>
        <w:lastRenderedPageBreak/>
        <w:t>关于中国特色社会主义总体布局的重大理论和实践创新，带来了发展理念和发展方式的深刻转变。现在，人民群众对优美生态环境需要已经成为我国社会主要矛盾的重要方面，不断满足人民需要、解决突出矛盾和问题，是党的宗旨和使命所在。从伟大事业和奋斗目标看，生态文明建设做好了，对中国特色社会主义是加分项；在我们这个13亿多人口的最大发展中国家推进生态文明建设，建成富强民主文明和谐美丽的社会主义现代化强国，其影响将是世界性的。</w:t>
      </w:r>
    </w:p>
    <w:p w:rsidR="001C4C60" w:rsidRPr="001C4C60" w:rsidRDefault="001C4C60" w:rsidP="001C4C60">
      <w:pPr>
        <w:rPr>
          <w:rFonts w:ascii="仿宋" w:eastAsia="仿宋" w:hAnsi="仿宋" w:hint="eastAsia"/>
          <w:sz w:val="32"/>
          <w:szCs w:val="32"/>
        </w:rPr>
      </w:pPr>
      <w:r w:rsidRPr="001C4C60">
        <w:rPr>
          <w:rFonts w:ascii="仿宋" w:eastAsia="仿宋" w:hAnsi="仿宋" w:hint="eastAsia"/>
          <w:sz w:val="32"/>
          <w:szCs w:val="32"/>
        </w:rPr>
        <w:t xml:space="preserve">　　认真学习贯彻习近平生态文明思想，就要准确把握这一思想的丰富内涵。党的十八大以来，习近平总书记反复强调要高度重视和正确处理生态文明建设问题，这次讲话中又明确提出了六项重要原则：坚持人与自然和谐共生；绿水青山就是金山银山；良好生态环境是</w:t>
      </w:r>
      <w:proofErr w:type="gramStart"/>
      <w:r w:rsidRPr="001C4C60">
        <w:rPr>
          <w:rFonts w:ascii="仿宋" w:eastAsia="仿宋" w:hAnsi="仿宋" w:hint="eastAsia"/>
          <w:sz w:val="32"/>
          <w:szCs w:val="32"/>
        </w:rPr>
        <w:t>最</w:t>
      </w:r>
      <w:proofErr w:type="gramEnd"/>
      <w:r w:rsidRPr="001C4C60">
        <w:rPr>
          <w:rFonts w:ascii="仿宋" w:eastAsia="仿宋" w:hAnsi="仿宋" w:hint="eastAsia"/>
          <w:sz w:val="32"/>
          <w:szCs w:val="32"/>
        </w:rPr>
        <w:t>普惠的民生福祉；山水林田湖草是生命共同体；用最严格制度最严密法治保护生态环境；共谋全球生态文明建设。这六项重要原则，是推动我国生态文明建设迈上新台阶的思想遵循和行动指南。</w:t>
      </w:r>
    </w:p>
    <w:p w:rsidR="001C4C60" w:rsidRPr="001C4C60" w:rsidRDefault="001C4C60" w:rsidP="001C4C60">
      <w:pPr>
        <w:rPr>
          <w:rFonts w:ascii="仿宋" w:eastAsia="仿宋" w:hAnsi="仿宋" w:hint="eastAsia"/>
          <w:sz w:val="32"/>
          <w:szCs w:val="32"/>
        </w:rPr>
      </w:pPr>
      <w:r w:rsidRPr="001C4C60">
        <w:rPr>
          <w:rFonts w:ascii="仿宋" w:eastAsia="仿宋" w:hAnsi="仿宋" w:hint="eastAsia"/>
          <w:sz w:val="32"/>
          <w:szCs w:val="32"/>
        </w:rPr>
        <w:t xml:space="preserve">　　认真学习贯彻习近平生态文明思想，就要切实增强推进生态文明建设的责任感、使命感。各级党委和政府要深刻把握绿水青山就是金山银山的重要发展理念，坚定不移走生态优先、绿色发展新道路；深刻把握良好生态环境是</w:t>
      </w:r>
      <w:proofErr w:type="gramStart"/>
      <w:r w:rsidRPr="001C4C60">
        <w:rPr>
          <w:rFonts w:ascii="仿宋" w:eastAsia="仿宋" w:hAnsi="仿宋" w:hint="eastAsia"/>
          <w:sz w:val="32"/>
          <w:szCs w:val="32"/>
        </w:rPr>
        <w:t>最</w:t>
      </w:r>
      <w:proofErr w:type="gramEnd"/>
      <w:r w:rsidRPr="001C4C60">
        <w:rPr>
          <w:rFonts w:ascii="仿宋" w:eastAsia="仿宋" w:hAnsi="仿宋" w:hint="eastAsia"/>
          <w:sz w:val="32"/>
          <w:szCs w:val="32"/>
        </w:rPr>
        <w:t>普惠民生福祉的宗旨精神，着力解决损害群众健康的突出环境问题；深刻把握山水林田湖草是生命共同体的系统思想，提高生态环境保护工作的科学性、有效性。各地区各部门要自觉把经济社会发展同生态文明建设统筹起来，在整个发展过程中都要坚持节约优先、保护优先、自然恢复为主的方针，推动形成节约资源和保护环境</w:t>
      </w:r>
      <w:r w:rsidRPr="001C4C60">
        <w:rPr>
          <w:rFonts w:ascii="仿宋" w:eastAsia="仿宋" w:hAnsi="仿宋" w:hint="eastAsia"/>
          <w:sz w:val="32"/>
          <w:szCs w:val="32"/>
        </w:rPr>
        <w:lastRenderedPageBreak/>
        <w:t>的空间格局、产业结构、生产方式、生活方式，还自然以宁静、和谐、美丽。</w:t>
      </w:r>
    </w:p>
    <w:p w:rsidR="001C4C60" w:rsidRPr="001C4C60" w:rsidRDefault="001C4C60" w:rsidP="001C4C60">
      <w:pPr>
        <w:rPr>
          <w:rFonts w:ascii="仿宋" w:eastAsia="仿宋" w:hAnsi="仿宋" w:hint="eastAsia"/>
          <w:sz w:val="32"/>
          <w:szCs w:val="32"/>
        </w:rPr>
      </w:pPr>
      <w:r w:rsidRPr="001C4C60">
        <w:rPr>
          <w:rFonts w:ascii="仿宋" w:eastAsia="仿宋" w:hAnsi="仿宋" w:hint="eastAsia"/>
          <w:sz w:val="32"/>
          <w:szCs w:val="32"/>
        </w:rPr>
        <w:t xml:space="preserve">　　生态文明建设是关系中华民族永续发展的根本大计。紧密团结在以习近平同志为核心的党中央周围，认真学习、深刻领会、全面贯彻习近平生态文明思想，就一定能推动我国生态文明建设迈上新台阶，建成美丽中国，为人民创造良好生产生活环境，为全球生态安全</w:t>
      </w:r>
      <w:proofErr w:type="gramStart"/>
      <w:r w:rsidRPr="001C4C60">
        <w:rPr>
          <w:rFonts w:ascii="仿宋" w:eastAsia="仿宋" w:hAnsi="仿宋" w:hint="eastAsia"/>
          <w:sz w:val="32"/>
          <w:szCs w:val="32"/>
        </w:rPr>
        <w:t>作出</w:t>
      </w:r>
      <w:proofErr w:type="gramEnd"/>
      <w:r w:rsidRPr="001C4C60">
        <w:rPr>
          <w:rFonts w:ascii="仿宋" w:eastAsia="仿宋" w:hAnsi="仿宋" w:hint="eastAsia"/>
          <w:sz w:val="32"/>
          <w:szCs w:val="32"/>
        </w:rPr>
        <w:t>贡献。</w:t>
      </w:r>
    </w:p>
    <w:p w:rsidR="009C66AC" w:rsidRPr="001C4C60" w:rsidRDefault="009C66AC"/>
    <w:sectPr w:rsidR="009C66AC" w:rsidRPr="001C4C60" w:rsidSect="001C4C60">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C60"/>
    <w:rsid w:val="001C4C60"/>
    <w:rsid w:val="009C6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723495-AB92-46EA-A542-F74F57C5C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1C4C6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C4C60"/>
    <w:rPr>
      <w:b/>
      <w:bCs/>
      <w:kern w:val="44"/>
      <w:sz w:val="44"/>
      <w:szCs w:val="44"/>
    </w:rPr>
  </w:style>
  <w:style w:type="character" w:styleId="a3">
    <w:name w:val="Hyperlink"/>
    <w:basedOn w:val="a0"/>
    <w:uiPriority w:val="99"/>
    <w:unhideWhenUsed/>
    <w:rsid w:val="001C4C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355643">
      <w:bodyDiv w:val="1"/>
      <w:marLeft w:val="0"/>
      <w:marRight w:val="0"/>
      <w:marTop w:val="0"/>
      <w:marBottom w:val="0"/>
      <w:divBdr>
        <w:top w:val="none" w:sz="0" w:space="0" w:color="auto"/>
        <w:left w:val="none" w:sz="0" w:space="0" w:color="auto"/>
        <w:bottom w:val="none" w:sz="0" w:space="0" w:color="auto"/>
        <w:right w:val="none" w:sz="0" w:space="0" w:color="auto"/>
      </w:divBdr>
      <w:divsChild>
        <w:div w:id="1581868946">
          <w:marLeft w:val="0"/>
          <w:marRight w:val="0"/>
          <w:marTop w:val="0"/>
          <w:marBottom w:val="0"/>
          <w:divBdr>
            <w:top w:val="none" w:sz="0" w:space="0" w:color="auto"/>
            <w:left w:val="none" w:sz="0" w:space="0" w:color="auto"/>
            <w:bottom w:val="none" w:sz="0" w:space="0" w:color="auto"/>
            <w:right w:val="none" w:sz="0" w:space="0" w:color="auto"/>
          </w:divBdr>
          <w:divsChild>
            <w:div w:id="684744550">
              <w:marLeft w:val="0"/>
              <w:marRight w:val="0"/>
              <w:marTop w:val="330"/>
              <w:marBottom w:val="0"/>
              <w:divBdr>
                <w:top w:val="none" w:sz="0" w:space="0" w:color="auto"/>
                <w:left w:val="none" w:sz="0" w:space="0" w:color="auto"/>
                <w:bottom w:val="single" w:sz="6" w:space="0" w:color="E7D6C3"/>
                <w:right w:val="none" w:sz="0" w:space="0" w:color="auto"/>
              </w:divBdr>
            </w:div>
          </w:divsChild>
        </w:div>
        <w:div w:id="68382886">
          <w:marLeft w:val="0"/>
          <w:marRight w:val="0"/>
          <w:marTop w:val="0"/>
          <w:marBottom w:val="0"/>
          <w:divBdr>
            <w:top w:val="none" w:sz="0" w:space="0" w:color="auto"/>
            <w:left w:val="none" w:sz="0" w:space="0" w:color="auto"/>
            <w:bottom w:val="none" w:sz="0" w:space="0" w:color="auto"/>
            <w:right w:val="none" w:sz="0" w:space="0" w:color="auto"/>
          </w:divBdr>
          <w:divsChild>
            <w:div w:id="51852709">
              <w:marLeft w:val="0"/>
              <w:marRight w:val="0"/>
              <w:marTop w:val="0"/>
              <w:marBottom w:val="0"/>
              <w:divBdr>
                <w:top w:val="none" w:sz="0" w:space="0" w:color="auto"/>
                <w:left w:val="none" w:sz="0" w:space="0" w:color="auto"/>
                <w:bottom w:val="none" w:sz="0" w:space="0" w:color="auto"/>
                <w:right w:val="none" w:sz="0" w:space="0" w:color="auto"/>
              </w:divBdr>
              <w:divsChild>
                <w:div w:id="179759837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155411562">
      <w:bodyDiv w:val="1"/>
      <w:marLeft w:val="0"/>
      <w:marRight w:val="0"/>
      <w:marTop w:val="0"/>
      <w:marBottom w:val="0"/>
      <w:divBdr>
        <w:top w:val="none" w:sz="0" w:space="0" w:color="auto"/>
        <w:left w:val="none" w:sz="0" w:space="0" w:color="auto"/>
        <w:bottom w:val="none" w:sz="0" w:space="0" w:color="auto"/>
        <w:right w:val="none" w:sz="0" w:space="0" w:color="auto"/>
      </w:divBdr>
      <w:divsChild>
        <w:div w:id="1556548068">
          <w:marLeft w:val="0"/>
          <w:marRight w:val="0"/>
          <w:marTop w:val="0"/>
          <w:marBottom w:val="0"/>
          <w:divBdr>
            <w:top w:val="none" w:sz="0" w:space="0" w:color="auto"/>
            <w:left w:val="none" w:sz="0" w:space="0" w:color="auto"/>
            <w:bottom w:val="none" w:sz="0" w:space="0" w:color="auto"/>
            <w:right w:val="none" w:sz="0" w:space="0" w:color="auto"/>
          </w:divBdr>
          <w:divsChild>
            <w:div w:id="905653363">
              <w:marLeft w:val="0"/>
              <w:marRight w:val="0"/>
              <w:marTop w:val="330"/>
              <w:marBottom w:val="0"/>
              <w:divBdr>
                <w:top w:val="none" w:sz="0" w:space="0" w:color="auto"/>
                <w:left w:val="none" w:sz="0" w:space="0" w:color="auto"/>
                <w:bottom w:val="single" w:sz="6" w:space="0" w:color="E7D6C3"/>
                <w:right w:val="none" w:sz="0" w:space="0" w:color="auto"/>
              </w:divBdr>
            </w:div>
          </w:divsChild>
        </w:div>
        <w:div w:id="1458380060">
          <w:marLeft w:val="0"/>
          <w:marRight w:val="0"/>
          <w:marTop w:val="0"/>
          <w:marBottom w:val="0"/>
          <w:divBdr>
            <w:top w:val="none" w:sz="0" w:space="0" w:color="auto"/>
            <w:left w:val="none" w:sz="0" w:space="0" w:color="auto"/>
            <w:bottom w:val="none" w:sz="0" w:space="0" w:color="auto"/>
            <w:right w:val="none" w:sz="0" w:space="0" w:color="auto"/>
          </w:divBdr>
          <w:divsChild>
            <w:div w:id="2027124897">
              <w:marLeft w:val="0"/>
              <w:marRight w:val="0"/>
              <w:marTop w:val="0"/>
              <w:marBottom w:val="0"/>
              <w:divBdr>
                <w:top w:val="none" w:sz="0" w:space="0" w:color="auto"/>
                <w:left w:val="none" w:sz="0" w:space="0" w:color="auto"/>
                <w:bottom w:val="none" w:sz="0" w:space="0" w:color="auto"/>
                <w:right w:val="none" w:sz="0" w:space="0" w:color="auto"/>
              </w:divBdr>
              <w:divsChild>
                <w:div w:id="22672110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12371.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402</Words>
  <Characters>2296</Characters>
  <Application>Microsoft Office Word</Application>
  <DocSecurity>0</DocSecurity>
  <Lines>19</Lines>
  <Paragraphs>5</Paragraphs>
  <ScaleCrop>false</ScaleCrop>
  <Company>Microsoft</Company>
  <LinksUpToDate>false</LinksUpToDate>
  <CharactersWithSpaces>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2018-05-21T01:34:00Z</dcterms:created>
  <dcterms:modified xsi:type="dcterms:W3CDTF">2018-05-21T01:36:00Z</dcterms:modified>
</cp:coreProperties>
</file>