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南京体育学院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诚信教育开展情况统计表</w:t>
      </w:r>
    </w:p>
    <w:bookmarkEnd w:id="0"/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报送单位(公章) 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335"/>
        <w:gridCol w:w="2019"/>
        <w:gridCol w:w="191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212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学生参与人数</w:t>
            </w:r>
          </w:p>
        </w:tc>
        <w:tc>
          <w:tcPr>
            <w:tcW w:w="201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活动开展次数</w:t>
            </w:r>
          </w:p>
        </w:tc>
        <w:tc>
          <w:tcPr>
            <w:tcW w:w="223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活动亮点及成效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02" w:type="dxa"/>
            <w:vAlign w:val="top"/>
          </w:tcPr>
          <w:p>
            <w:pPr>
              <w:spacing w:before="40" w:line="216" w:lineRule="auto"/>
              <w:ind w:left="115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主题讲座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02" w:type="dxa"/>
            <w:vAlign w:val="top"/>
          </w:tcPr>
          <w:p>
            <w:pPr>
              <w:spacing w:before="41" w:line="215" w:lineRule="auto"/>
              <w:ind w:left="115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主题班会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02" w:type="dxa"/>
            <w:vAlign w:val="top"/>
          </w:tcPr>
          <w:p>
            <w:pPr>
              <w:spacing w:before="41" w:line="215" w:lineRule="auto"/>
              <w:ind w:left="115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、征信知识教育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702" w:type="dxa"/>
            <w:vAlign w:val="top"/>
          </w:tcPr>
          <w:p>
            <w:pPr>
              <w:spacing w:before="42" w:line="214" w:lineRule="auto"/>
              <w:ind w:left="115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预防金融、电信诈骗教</w:t>
            </w:r>
            <w:r>
              <w:rPr>
                <w:rFonts w:ascii="宋体" w:hAnsi="宋体" w:eastAsia="宋体" w:cs="宋体"/>
                <w:sz w:val="24"/>
                <w:szCs w:val="24"/>
              </w:rPr>
              <w:t>育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702" w:type="dxa"/>
            <w:vAlign w:val="top"/>
          </w:tcPr>
          <w:p>
            <w:pPr>
              <w:spacing w:before="42" w:line="214" w:lineRule="auto"/>
              <w:ind w:left="119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识竞赛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702" w:type="dxa"/>
            <w:vAlign w:val="top"/>
          </w:tcPr>
          <w:p>
            <w:pPr>
              <w:spacing w:before="41" w:line="215" w:lineRule="auto"/>
              <w:ind w:left="141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图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片展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702" w:type="dxa"/>
            <w:vAlign w:val="top"/>
          </w:tcPr>
          <w:p>
            <w:pPr>
              <w:spacing w:before="43" w:line="213" w:lineRule="auto"/>
              <w:ind w:left="121" w:leftChars="0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舞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台剧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702" w:type="dxa"/>
            <w:vAlign w:val="top"/>
          </w:tcPr>
          <w:p>
            <w:pPr>
              <w:spacing w:before="46" w:line="211" w:lineRule="auto"/>
              <w:ind w:left="115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主题征文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702" w:type="dxa"/>
            <w:vAlign w:val="top"/>
          </w:tcPr>
          <w:p>
            <w:pPr>
              <w:spacing w:before="46" w:line="212" w:lineRule="auto"/>
              <w:ind w:left="116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视频创作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702" w:type="dxa"/>
            <w:vAlign w:val="top"/>
          </w:tcPr>
          <w:p>
            <w:pPr>
              <w:spacing w:before="45" w:line="213" w:lineRule="auto"/>
              <w:ind w:left="114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讲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比赛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702" w:type="dxa"/>
            <w:vAlign w:val="top"/>
          </w:tcPr>
          <w:p>
            <w:pPr>
              <w:spacing w:before="46" w:line="212" w:lineRule="auto"/>
              <w:ind w:left="112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款确认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702" w:type="dxa"/>
            <w:vAlign w:val="top"/>
          </w:tcPr>
          <w:p>
            <w:pPr>
              <w:spacing w:before="44" w:line="213" w:lineRule="auto"/>
              <w:ind w:left="112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在传统媒体及</w:t>
            </w:r>
            <w:r>
              <w:rPr>
                <w:rFonts w:ascii="宋体" w:hAnsi="宋体" w:eastAsia="宋体" w:cs="宋体"/>
                <w:sz w:val="24"/>
                <w:szCs w:val="24"/>
              </w:rPr>
              <w:t>新媒体开展专题宣传活动次数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702" w:type="dxa"/>
            <w:vAlign w:val="top"/>
          </w:tcPr>
          <w:p>
            <w:pPr>
              <w:spacing w:before="45" w:line="215" w:lineRule="auto"/>
              <w:ind w:left="114" w:leftChars="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他(若有，请填写具体活动名称)</w:t>
            </w:r>
          </w:p>
        </w:tc>
        <w:tc>
          <w:tcPr>
            <w:tcW w:w="212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9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填报人：                               联系电话：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TQ0YWQ3MjYyYzcyOWZkMGU2NDdiMmM3NDgzNDMifQ=="/>
  </w:docVars>
  <w:rsids>
    <w:rsidRoot w:val="3DC44686"/>
    <w:rsid w:val="3DC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2025-05-29T02:07:00Z</dcterms:created>
  <dc:creator>丁芮</dc:creator>
  <cp:lastModifiedBy>丁芮</cp:lastModifiedBy>
  <dcterms:modified xsi:type="dcterms:W3CDTF">2025-05-29T02:08:01Z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082D7D64A37A42589016D29A21883004_11</vt:lpwstr>
  </property>
</Properties>
</file>