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B1F" w:rsidRPr="00252B1F" w:rsidRDefault="00252B1F" w:rsidP="00252B1F">
      <w:pPr>
        <w:jc w:val="center"/>
        <w:rPr>
          <w:rFonts w:ascii="黑体" w:eastAsia="黑体" w:hAnsi="黑体"/>
          <w:sz w:val="36"/>
          <w:szCs w:val="36"/>
        </w:rPr>
      </w:pPr>
      <w:bookmarkStart w:id="0" w:name="_GoBack"/>
      <w:r w:rsidRPr="00252B1F">
        <w:rPr>
          <w:rFonts w:ascii="黑体" w:eastAsia="黑体" w:hAnsi="黑体" w:hint="eastAsia"/>
          <w:sz w:val="36"/>
          <w:szCs w:val="36"/>
        </w:rPr>
        <w:t>【央视快评】以“五个振兴”扎实推进乡村振兴战略</w:t>
      </w:r>
    </w:p>
    <w:bookmarkEnd w:id="0"/>
    <w:p w:rsidR="00252B1F" w:rsidRPr="00252B1F" w:rsidRDefault="00252B1F" w:rsidP="00252B1F">
      <w:pPr>
        <w:jc w:val="center"/>
        <w:rPr>
          <w:rFonts w:ascii="仿宋" w:eastAsia="仿宋" w:hAnsi="仿宋" w:hint="eastAsia"/>
          <w:sz w:val="32"/>
          <w:szCs w:val="32"/>
        </w:rPr>
      </w:pPr>
      <w:r w:rsidRPr="00252B1F">
        <w:rPr>
          <w:rFonts w:ascii="仿宋" w:eastAsia="仿宋" w:hAnsi="仿宋"/>
          <w:sz w:val="32"/>
          <w:szCs w:val="32"/>
        </w:rPr>
        <w:fldChar w:fldCharType="begin"/>
      </w:r>
      <w:r w:rsidRPr="00252B1F">
        <w:rPr>
          <w:rFonts w:ascii="仿宋" w:eastAsia="仿宋" w:hAnsi="仿宋"/>
          <w:sz w:val="32"/>
          <w:szCs w:val="32"/>
        </w:rPr>
        <w:instrText xml:space="preserve"> HYPERLINK "http://www.12371.cn/" \t "_blank" </w:instrText>
      </w:r>
      <w:r w:rsidRPr="00252B1F">
        <w:rPr>
          <w:rFonts w:ascii="仿宋" w:eastAsia="仿宋" w:hAnsi="仿宋"/>
          <w:sz w:val="32"/>
          <w:szCs w:val="32"/>
        </w:rPr>
        <w:fldChar w:fldCharType="separate"/>
      </w:r>
      <w:r w:rsidRPr="00252B1F">
        <w:rPr>
          <w:rStyle w:val="a5"/>
          <w:rFonts w:ascii="仿宋" w:eastAsia="仿宋" w:hAnsi="仿宋" w:hint="eastAsia"/>
          <w:color w:val="auto"/>
          <w:sz w:val="32"/>
          <w:szCs w:val="32"/>
          <w:u w:val="none"/>
        </w:rPr>
        <w:t>共产党员网</w:t>
      </w:r>
      <w:r w:rsidRPr="00252B1F">
        <w:rPr>
          <w:rFonts w:ascii="仿宋" w:eastAsia="仿宋" w:hAnsi="仿宋"/>
          <w:sz w:val="32"/>
          <w:szCs w:val="32"/>
        </w:rPr>
        <w:fldChar w:fldCharType="end"/>
      </w:r>
    </w:p>
    <w:p w:rsidR="00252B1F" w:rsidRPr="00252B1F" w:rsidRDefault="00252B1F" w:rsidP="00252B1F">
      <w:pPr>
        <w:rPr>
          <w:rFonts w:ascii="仿宋" w:eastAsia="仿宋" w:hAnsi="仿宋" w:hint="eastAsia"/>
          <w:sz w:val="32"/>
          <w:szCs w:val="32"/>
        </w:rPr>
      </w:pPr>
    </w:p>
    <w:p w:rsidR="00252B1F" w:rsidRPr="00252B1F" w:rsidRDefault="00252B1F" w:rsidP="00252B1F">
      <w:pPr>
        <w:rPr>
          <w:rFonts w:ascii="仿宋" w:eastAsia="仿宋" w:hAnsi="仿宋" w:hint="eastAsia"/>
          <w:sz w:val="32"/>
          <w:szCs w:val="32"/>
        </w:rPr>
      </w:pPr>
      <w:r w:rsidRPr="00252B1F">
        <w:rPr>
          <w:rFonts w:ascii="仿宋" w:eastAsia="仿宋" w:hAnsi="仿宋" w:hint="eastAsia"/>
          <w:sz w:val="32"/>
          <w:szCs w:val="32"/>
        </w:rPr>
        <w:t xml:space="preserve">　　3月8日上午，中共中央总书记习近平参加山东代表团审议时指出，要深刻认识实施乡村振兴战略的重要性和必要性，扎扎实实把乡村振兴战略实施好。</w:t>
      </w:r>
    </w:p>
    <w:p w:rsidR="00252B1F" w:rsidRPr="00252B1F" w:rsidRDefault="00252B1F" w:rsidP="00252B1F">
      <w:pPr>
        <w:rPr>
          <w:rFonts w:ascii="仿宋" w:eastAsia="仿宋" w:hAnsi="仿宋" w:hint="eastAsia"/>
          <w:sz w:val="32"/>
          <w:szCs w:val="32"/>
        </w:rPr>
      </w:pPr>
      <w:r w:rsidRPr="00252B1F">
        <w:rPr>
          <w:rFonts w:ascii="仿宋" w:eastAsia="仿宋" w:hAnsi="仿宋" w:hint="eastAsia"/>
          <w:sz w:val="32"/>
          <w:szCs w:val="32"/>
        </w:rPr>
        <w:t xml:space="preserve">　　习近平总书记在讲话中提出“五个振兴”的科学论断：即乡村产业振兴、乡村人才振兴、乡村文化振兴、乡村生态振兴、乡村组织振兴。这是总书记对实施乡村振兴战略目标和路径的明确指示，必将极大推进乡村振兴工作。</w:t>
      </w:r>
    </w:p>
    <w:p w:rsidR="00252B1F" w:rsidRPr="00252B1F" w:rsidRDefault="00252B1F" w:rsidP="00252B1F">
      <w:pPr>
        <w:rPr>
          <w:rFonts w:ascii="仿宋" w:eastAsia="仿宋" w:hAnsi="仿宋" w:hint="eastAsia"/>
          <w:sz w:val="32"/>
          <w:szCs w:val="32"/>
        </w:rPr>
      </w:pPr>
      <w:r w:rsidRPr="00252B1F">
        <w:rPr>
          <w:rFonts w:ascii="仿宋" w:eastAsia="仿宋" w:hAnsi="仿宋" w:hint="eastAsia"/>
          <w:sz w:val="32"/>
          <w:szCs w:val="32"/>
        </w:rPr>
        <w:t xml:space="preserve">　　中国特色社会主义进入新时代，我国社会主要矛盾已经转化为人民日益增长的美好生活需要和不平衡不充分的发展之间的矛盾。其中，城乡发展的不平衡是这一矛盾的突出体现。</w:t>
      </w:r>
    </w:p>
    <w:p w:rsidR="00252B1F" w:rsidRPr="00252B1F" w:rsidRDefault="00252B1F" w:rsidP="00252B1F">
      <w:pPr>
        <w:rPr>
          <w:rFonts w:ascii="仿宋" w:eastAsia="仿宋" w:hAnsi="仿宋" w:hint="eastAsia"/>
          <w:sz w:val="32"/>
          <w:szCs w:val="32"/>
        </w:rPr>
      </w:pPr>
      <w:r w:rsidRPr="00252B1F">
        <w:rPr>
          <w:rFonts w:ascii="仿宋" w:eastAsia="仿宋" w:hAnsi="仿宋" w:hint="eastAsia"/>
          <w:sz w:val="32"/>
          <w:szCs w:val="32"/>
        </w:rPr>
        <w:t xml:space="preserve">　　务农重本，国之大纲。习近平总书记一直把“三农”工作牵挂于心。农业强不强、农村美不美、农民富不富，决定着广大农民兄弟的获得感和幸福感，更决定着我国全面小康社会的成色和社会主义现代化的质量。</w:t>
      </w:r>
    </w:p>
    <w:p w:rsidR="00252B1F" w:rsidRPr="00252B1F" w:rsidRDefault="00252B1F" w:rsidP="00252B1F">
      <w:pPr>
        <w:rPr>
          <w:rFonts w:ascii="仿宋" w:eastAsia="仿宋" w:hAnsi="仿宋" w:hint="eastAsia"/>
          <w:sz w:val="32"/>
          <w:szCs w:val="32"/>
        </w:rPr>
      </w:pPr>
      <w:r w:rsidRPr="00252B1F">
        <w:rPr>
          <w:rFonts w:ascii="仿宋" w:eastAsia="仿宋" w:hAnsi="仿宋" w:hint="eastAsia"/>
          <w:sz w:val="32"/>
          <w:szCs w:val="32"/>
        </w:rPr>
        <w:t xml:space="preserve">　　习近平总书记强调，实施乡村振兴战略是党的十九大</w:t>
      </w:r>
      <w:proofErr w:type="gramStart"/>
      <w:r w:rsidRPr="00252B1F">
        <w:rPr>
          <w:rFonts w:ascii="仿宋" w:eastAsia="仿宋" w:hAnsi="仿宋" w:hint="eastAsia"/>
          <w:sz w:val="32"/>
          <w:szCs w:val="32"/>
        </w:rPr>
        <w:t>作出</w:t>
      </w:r>
      <w:proofErr w:type="gramEnd"/>
      <w:r w:rsidRPr="00252B1F">
        <w:rPr>
          <w:rFonts w:ascii="仿宋" w:eastAsia="仿宋" w:hAnsi="仿宋" w:hint="eastAsia"/>
          <w:sz w:val="32"/>
          <w:szCs w:val="32"/>
        </w:rPr>
        <w:t>的重大决策部署，是决胜全面建成小康社会、全面建设社会主义现代化国家的重大历史任务，是新时代做好“三农”工作的总抓手。</w:t>
      </w:r>
    </w:p>
    <w:p w:rsidR="00252B1F" w:rsidRPr="00252B1F" w:rsidRDefault="00252B1F" w:rsidP="00252B1F">
      <w:pPr>
        <w:rPr>
          <w:rFonts w:ascii="仿宋" w:eastAsia="仿宋" w:hAnsi="仿宋" w:hint="eastAsia"/>
          <w:sz w:val="32"/>
          <w:szCs w:val="32"/>
        </w:rPr>
      </w:pPr>
      <w:r w:rsidRPr="00252B1F">
        <w:rPr>
          <w:rFonts w:ascii="仿宋" w:eastAsia="仿宋" w:hAnsi="仿宋" w:hint="eastAsia"/>
          <w:sz w:val="32"/>
          <w:szCs w:val="32"/>
        </w:rPr>
        <w:t xml:space="preserve">　　以“五个振兴”为目标，习近平总书记为我们制定了清晰明确的乡村振兴任务书和路线图——紧紧围绕发展现代农业，围绕农村一二</w:t>
      </w:r>
      <w:r w:rsidRPr="00252B1F">
        <w:rPr>
          <w:rFonts w:ascii="仿宋" w:eastAsia="仿宋" w:hAnsi="仿宋" w:hint="eastAsia"/>
          <w:sz w:val="32"/>
          <w:szCs w:val="32"/>
        </w:rPr>
        <w:lastRenderedPageBreak/>
        <w:t>三产业融合发展，构建乡村产业体系，实现产业兴旺；把人力资本开发放在首要位置，强化乡村振兴人才支撑；弘扬主旋律和社会正气，培育文明乡风、良好家风、淳朴民风；打造农民安居乐业的美丽家园，让良好生态成为乡村振兴支撑点；建立健全党委领导、政府负责、社会协同、公众参与、法治保障的现代乡村社会治理体制。</w:t>
      </w:r>
    </w:p>
    <w:p w:rsidR="00252B1F" w:rsidRPr="00252B1F" w:rsidRDefault="00252B1F" w:rsidP="00252B1F">
      <w:pPr>
        <w:rPr>
          <w:rFonts w:ascii="仿宋" w:eastAsia="仿宋" w:hAnsi="仿宋" w:hint="eastAsia"/>
          <w:sz w:val="32"/>
          <w:szCs w:val="32"/>
        </w:rPr>
      </w:pPr>
      <w:r w:rsidRPr="00252B1F">
        <w:rPr>
          <w:rFonts w:ascii="仿宋" w:eastAsia="仿宋" w:hAnsi="仿宋" w:hint="eastAsia"/>
          <w:sz w:val="32"/>
          <w:szCs w:val="32"/>
        </w:rPr>
        <w:t xml:space="preserve">　　乡村振兴关键在人、在人才。习近平总书记明确要求，要打造一支强大的乡村振兴人才队伍，在乡村形成人才、土地、资金、产业汇聚的良性循环。</w:t>
      </w:r>
    </w:p>
    <w:p w:rsidR="00252B1F" w:rsidRPr="00252B1F" w:rsidRDefault="00252B1F" w:rsidP="00252B1F">
      <w:pPr>
        <w:rPr>
          <w:rFonts w:ascii="仿宋" w:eastAsia="仿宋" w:hAnsi="仿宋" w:hint="eastAsia"/>
          <w:sz w:val="32"/>
          <w:szCs w:val="32"/>
        </w:rPr>
      </w:pPr>
      <w:r w:rsidRPr="00252B1F">
        <w:rPr>
          <w:rFonts w:ascii="仿宋" w:eastAsia="仿宋" w:hAnsi="仿宋" w:hint="eastAsia"/>
          <w:sz w:val="32"/>
          <w:szCs w:val="32"/>
        </w:rPr>
        <w:t xml:space="preserve">　　这支队伍在绿色的田野上耕耘现代化农业，推动乡村的产业振兴；这支队伍以赤诚之心挖掘和延续乡村的根脉，寻找乡村中国的内生动力；这支队伍秉承绿水青山就是金山银山的理念，在保留原始风貌</w:t>
      </w:r>
      <w:proofErr w:type="gramStart"/>
      <w:r w:rsidRPr="00252B1F">
        <w:rPr>
          <w:rFonts w:ascii="仿宋" w:eastAsia="仿宋" w:hAnsi="仿宋" w:hint="eastAsia"/>
          <w:sz w:val="32"/>
          <w:szCs w:val="32"/>
        </w:rPr>
        <w:t>基础上扮靓</w:t>
      </w:r>
      <w:proofErr w:type="gramEnd"/>
      <w:r w:rsidRPr="00252B1F">
        <w:rPr>
          <w:rFonts w:ascii="仿宋" w:eastAsia="仿宋" w:hAnsi="仿宋" w:hint="eastAsia"/>
          <w:sz w:val="32"/>
          <w:szCs w:val="32"/>
        </w:rPr>
        <w:t>农村，让居民望得见山、看得见水、记得住乡愁；这支队伍以激扬清浊的勇气教化育人，培育文明乡风、良好家风、淳朴民风，焕发乡村文明新气象。</w:t>
      </w:r>
    </w:p>
    <w:p w:rsidR="00252B1F" w:rsidRPr="00252B1F" w:rsidRDefault="00252B1F" w:rsidP="00252B1F">
      <w:pPr>
        <w:rPr>
          <w:rFonts w:ascii="仿宋" w:eastAsia="仿宋" w:hAnsi="仿宋" w:hint="eastAsia"/>
          <w:sz w:val="32"/>
          <w:szCs w:val="32"/>
        </w:rPr>
      </w:pPr>
      <w:r w:rsidRPr="00252B1F">
        <w:rPr>
          <w:rFonts w:ascii="仿宋" w:eastAsia="仿宋" w:hAnsi="仿宋" w:hint="eastAsia"/>
          <w:sz w:val="32"/>
          <w:szCs w:val="32"/>
        </w:rPr>
        <w:t xml:space="preserve">　　农村稳则天下安，农业兴</w:t>
      </w:r>
      <w:proofErr w:type="gramStart"/>
      <w:r w:rsidRPr="00252B1F">
        <w:rPr>
          <w:rFonts w:ascii="仿宋" w:eastAsia="仿宋" w:hAnsi="仿宋" w:hint="eastAsia"/>
          <w:sz w:val="32"/>
          <w:szCs w:val="32"/>
        </w:rPr>
        <w:t>则基础</w:t>
      </w:r>
      <w:proofErr w:type="gramEnd"/>
      <w:r w:rsidRPr="00252B1F">
        <w:rPr>
          <w:rFonts w:ascii="仿宋" w:eastAsia="仿宋" w:hAnsi="仿宋" w:hint="eastAsia"/>
          <w:sz w:val="32"/>
          <w:szCs w:val="32"/>
        </w:rPr>
        <w:t>牢，农民富则国家盛。在实现“两个一百年”奋斗目标的伟大航程中，广袤的乡村是</w:t>
      </w:r>
      <w:proofErr w:type="gramStart"/>
      <w:r w:rsidRPr="00252B1F">
        <w:rPr>
          <w:rFonts w:ascii="仿宋" w:eastAsia="仿宋" w:hAnsi="仿宋" w:hint="eastAsia"/>
          <w:sz w:val="32"/>
          <w:szCs w:val="32"/>
        </w:rPr>
        <w:t>破浪稳行的</w:t>
      </w:r>
      <w:proofErr w:type="gramEnd"/>
      <w:r w:rsidRPr="00252B1F">
        <w:rPr>
          <w:rFonts w:ascii="仿宋" w:eastAsia="仿宋" w:hAnsi="仿宋" w:hint="eastAsia"/>
          <w:sz w:val="32"/>
          <w:szCs w:val="32"/>
        </w:rPr>
        <w:t>压舱石。全面小康，最艰巨的任务在农村，最雄厚的基础也在农村，最大的潜力和后劲还在农村。</w:t>
      </w:r>
    </w:p>
    <w:p w:rsidR="00252B1F" w:rsidRPr="00252B1F" w:rsidRDefault="00252B1F" w:rsidP="00252B1F">
      <w:pPr>
        <w:rPr>
          <w:rFonts w:ascii="仿宋" w:eastAsia="仿宋" w:hAnsi="仿宋" w:hint="eastAsia"/>
          <w:sz w:val="32"/>
          <w:szCs w:val="32"/>
        </w:rPr>
      </w:pPr>
      <w:r w:rsidRPr="00252B1F">
        <w:rPr>
          <w:rFonts w:ascii="仿宋" w:eastAsia="仿宋" w:hAnsi="仿宋" w:hint="eastAsia"/>
          <w:sz w:val="32"/>
          <w:szCs w:val="32"/>
        </w:rPr>
        <w:t xml:space="preserve">　　在习近平新时代中国特色社会主义思想的指引下，我们必须按照“五个振兴”的战略部署，将乡村振兴作为实现中华民族伟大复兴的基础工作，让农业强起来、农村美起来、农民富起来。</w:t>
      </w:r>
    </w:p>
    <w:p w:rsidR="00E216B3" w:rsidRPr="00252B1F" w:rsidRDefault="00E216B3" w:rsidP="00291FCC"/>
    <w:sectPr w:rsidR="00E216B3" w:rsidRPr="00252B1F"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E51" w:rsidRDefault="00344E51" w:rsidP="00E216B3">
      <w:r>
        <w:separator/>
      </w:r>
    </w:p>
  </w:endnote>
  <w:endnote w:type="continuationSeparator" w:id="0">
    <w:p w:rsidR="00344E51" w:rsidRDefault="00344E51"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E51" w:rsidRDefault="00344E51" w:rsidP="00E216B3">
      <w:r>
        <w:separator/>
      </w:r>
    </w:p>
  </w:footnote>
  <w:footnote w:type="continuationSeparator" w:id="0">
    <w:p w:rsidR="00344E51" w:rsidRDefault="00344E51"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52B1F"/>
    <w:rsid w:val="00291FCC"/>
    <w:rsid w:val="00344E51"/>
    <w:rsid w:val="0035481D"/>
    <w:rsid w:val="00493DB8"/>
    <w:rsid w:val="00AA11A3"/>
    <w:rsid w:val="00B123A4"/>
    <w:rsid w:val="00B85DFA"/>
    <w:rsid w:val="00D3236B"/>
    <w:rsid w:val="00E216B3"/>
    <w:rsid w:val="00EF5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252B1F"/>
    <w:rPr>
      <w:sz w:val="18"/>
      <w:szCs w:val="18"/>
    </w:rPr>
  </w:style>
  <w:style w:type="character" w:customStyle="1" w:styleId="Char1">
    <w:name w:val="批注框文本 Char"/>
    <w:basedOn w:val="a0"/>
    <w:link w:val="a6"/>
    <w:uiPriority w:val="99"/>
    <w:semiHidden/>
    <w:rsid w:val="00252B1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 w:type="paragraph" w:styleId="a6">
    <w:name w:val="Balloon Text"/>
    <w:basedOn w:val="a"/>
    <w:link w:val="Char1"/>
    <w:uiPriority w:val="99"/>
    <w:semiHidden/>
    <w:unhideWhenUsed/>
    <w:rsid w:val="00252B1F"/>
    <w:rPr>
      <w:sz w:val="18"/>
      <w:szCs w:val="18"/>
    </w:rPr>
  </w:style>
  <w:style w:type="character" w:customStyle="1" w:styleId="Char1">
    <w:name w:val="批注框文本 Char"/>
    <w:basedOn w:val="a0"/>
    <w:link w:val="a6"/>
    <w:uiPriority w:val="99"/>
    <w:semiHidden/>
    <w:rsid w:val="00252B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472826">
      <w:bodyDiv w:val="1"/>
      <w:marLeft w:val="0"/>
      <w:marRight w:val="0"/>
      <w:marTop w:val="0"/>
      <w:marBottom w:val="0"/>
      <w:divBdr>
        <w:top w:val="none" w:sz="0" w:space="0" w:color="auto"/>
        <w:left w:val="none" w:sz="0" w:space="0" w:color="auto"/>
        <w:bottom w:val="none" w:sz="0" w:space="0" w:color="auto"/>
        <w:right w:val="none" w:sz="0" w:space="0" w:color="auto"/>
      </w:divBdr>
      <w:divsChild>
        <w:div w:id="1361126229">
          <w:marLeft w:val="0"/>
          <w:marRight w:val="0"/>
          <w:marTop w:val="0"/>
          <w:marBottom w:val="0"/>
          <w:divBdr>
            <w:top w:val="none" w:sz="0" w:space="0" w:color="auto"/>
            <w:left w:val="none" w:sz="0" w:space="0" w:color="auto"/>
            <w:bottom w:val="none" w:sz="0" w:space="0" w:color="auto"/>
            <w:right w:val="none" w:sz="0" w:space="0" w:color="auto"/>
          </w:divBdr>
          <w:divsChild>
            <w:div w:id="1412657339">
              <w:marLeft w:val="0"/>
              <w:marRight w:val="0"/>
              <w:marTop w:val="330"/>
              <w:marBottom w:val="0"/>
              <w:divBdr>
                <w:top w:val="none" w:sz="0" w:space="0" w:color="auto"/>
                <w:left w:val="none" w:sz="0" w:space="0" w:color="auto"/>
                <w:bottom w:val="single" w:sz="6" w:space="0" w:color="E7D6C3"/>
                <w:right w:val="none" w:sz="0" w:space="0" w:color="auto"/>
              </w:divBdr>
            </w:div>
          </w:divsChild>
        </w:div>
        <w:div w:id="1128157524">
          <w:marLeft w:val="0"/>
          <w:marRight w:val="0"/>
          <w:marTop w:val="0"/>
          <w:marBottom w:val="0"/>
          <w:divBdr>
            <w:top w:val="none" w:sz="0" w:space="0" w:color="auto"/>
            <w:left w:val="none" w:sz="0" w:space="0" w:color="auto"/>
            <w:bottom w:val="none" w:sz="0" w:space="0" w:color="auto"/>
            <w:right w:val="none" w:sz="0" w:space="0" w:color="auto"/>
          </w:divBdr>
          <w:divsChild>
            <w:div w:id="1573274443">
              <w:marLeft w:val="0"/>
              <w:marRight w:val="0"/>
              <w:marTop w:val="0"/>
              <w:marBottom w:val="0"/>
              <w:divBdr>
                <w:top w:val="none" w:sz="0" w:space="0" w:color="auto"/>
                <w:left w:val="none" w:sz="0" w:space="0" w:color="auto"/>
                <w:bottom w:val="none" w:sz="0" w:space="0" w:color="auto"/>
                <w:right w:val="none" w:sz="0" w:space="0" w:color="auto"/>
              </w:divBdr>
              <w:divsChild>
                <w:div w:id="10134233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969</Characters>
  <Application>Microsoft Office Word</Application>
  <DocSecurity>0</DocSecurity>
  <Lines>8</Lines>
  <Paragraphs>2</Paragraphs>
  <ScaleCrop>false</ScaleCrop>
  <Company>Microsoft</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2018-03-16T01:01:00Z</dcterms:created>
  <dcterms:modified xsi:type="dcterms:W3CDTF">2018-03-16T01:01:00Z</dcterms:modified>
</cp:coreProperties>
</file>