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BD" w:rsidRPr="00C232BD" w:rsidRDefault="00C232BD" w:rsidP="00C232B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C232BD">
        <w:rPr>
          <w:rFonts w:ascii="黑体" w:eastAsia="黑体" w:hAnsi="黑体" w:hint="eastAsia"/>
          <w:sz w:val="44"/>
          <w:szCs w:val="44"/>
        </w:rPr>
        <w:t>习近平：营造公道正义、共建共享的安全格局</w:t>
      </w:r>
    </w:p>
    <w:bookmarkEnd w:id="0"/>
    <w:p w:rsidR="00C232BD" w:rsidRDefault="00C232BD" w:rsidP="00C232B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坚持总体国家安全观，是习近平新时代中国特色社会主义思想的重要内容。党的十九大报告强调，统筹发展和安全，增强忧患意识，做到居安思危，是我们党治国理政的一个重大原则。习近平同志围绕总体国家安全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观发表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的一系列重要论述，立意高远，内涵丰富，思想深邃，把我们党对国家安全的认识提升到了新的高度和境界，是指导新时代国家安全工作的强大思想武器，对于新时代坚持总体国家安全观，坚定不移走中国特色国家安全道路，完善国家安全体制机制，加强国家安全能力建设，有效维护国家安全，实现“两个一百年”奋斗目标、实现中华民族伟大复兴的中国梦，具有十分重要的意义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为贯彻落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实习近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平新时代中国特色社会主义思想和党的十九大精神，帮助广大干部群众系统学习、理解、掌握习近平同志关于总体国家安全观的重要论述，中共中央党史和文献研究院编辑了《习近平关于总体国家安全观论述摘编》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本书内容，摘自习近平同志二○一二年十一月十五日至二○一八年三月二十日期间公开刊发的讲话、报告、谈话、指示、批示、贺信等一百八十多篇重要文献，分四个专题，共计四百五十段论述。该书第三专题重点阐述“实现共同、综合、合作、可持续安全”，部分精彩论述如下：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这个世界，和平、发展、合作、共赢成为时代潮流，旧的殖民体系土崩瓦解，冷战时期的集团对抗不复存在，任何国家或国家集团都再也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无法单独主宰世界事务。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——《顺应时代前进潮流，促进世界和平发展》(2013年3月23日)，《十八大以来重要文献选编》(上)，中央文献出版社2014年版，第259页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主张，各国和各国人民应该共同享受安全保障。各国要同心协力，妥善应对各种问题和挑战。越是面临全球性挑战，越要合作应对，共同变压力为动力、化危机为生机。面对错综复杂的国际安全威胁，单打独斗不行，迷信武力更不行，合作安全、集体安全、共同安全才是解决问题的正确选择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——《顺应时代前进潮流，促进世界和平发展》(2013年3月23日)，《十八大以来重要文献选编》(上)，中央文献出版社2014年版，第260页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“明者因时而变，知者随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世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而制。”形势在发展，时代在进步。要跟上时代前进步伐，就不能身体已进入二十一世纪，而脑袋还停留在冷战思维、零和博弈的旧时代。我们认为，应该积极倡导共同、综合、合作、可持续的亚洲安全观，创新安全理念，搭建地区安全和合作新架构，努力走出一条共建、共享、共赢的亚洲安全之路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——《积极树立亚洲安全观，共创安全合作新局面》(2014年5月21日)，《人民日报》2014年5月22日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共同，就是要尊重和保障每一个国家安全。亚洲多样性特点突出，各国大小、贫富、强弱很不相同，历史文化传统和社会制度千差万别，安全利益和诉求也多种多样。大家共同生活在亚洲这个大家园里，利益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交融、安危与共，日益成为一荣俱荣、一损俱损的命运共同体。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——《积极树立亚洲安全观，共创安全合作新局面》(2014年5月21日)，《人民日报》2014年5月22日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综合，就是要统筹维护传统领域和非传统领域安全。亚洲安全问题极为复杂，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既有热点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敏感问题又有民族宗教矛盾，恐怖主义、跨国犯罪、环境安全、网络安全、能源资源安全、重大自然灾害等带来的挑战明显上升，传统安全威胁和非传统安全威胁相互交织，安全问题的内涵和外延都在进一步拓展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——《积极树立亚洲安全观，共创安全合作新局面》(2014年5月21日)，《人民日报》2014年5月22日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合作，就是要通过对话合作促进各国和本地区安全。有句谚语说得好：“力量不在胳膊上，而在团结上。”要通过坦诚深入的对话沟通，增进战略互信，减少相互猜疑，求同化异、和睦相处。要着眼各国共同安全利益，从低敏感领域入手，积极培育合作应对安全挑战的意识，不断扩大合作领域、创新合作方式，以合作谋和平、以合作促安全。要坚持以和平方式解决争端，反对动辄使用武力或以武力相威胁，反对为一己之私挑起事端、激化矛盾，反对以邻为壑、损人利己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——《积极树立亚洲安全观，共创安全合作新局面》(2014年5月21日)，《人民日报》2014年5月22日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可持续，就是要发展和安全并重以实现持久安全。“求木之长者，必固其根本；欲流之远者，必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浚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其泉源。”发展是安全的基础，安全是发展的条件。贫瘠的土地上长不成和平的大树，连天的烽火中结不出发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展的硕果。对亚洲大多数国家来说，发展就是最大安全，也是解决地区安全问题的“总钥匙”。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——《积极树立亚洲安全观，共创安全合作新局面》(2014年5月21日)，《人民日报》2014年5月22日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对待国家间存在的分歧和争端，要坚持通过对话协商以和平方式解决，以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对话增互信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，以对话解纷争，以对话促安全，不能动辄诉诸武力或以武力相威胁。热衷于使用武力，不是强大的表现，而是道义贫乏、理念苍白的表现。只有基于道义、理念的安全，才是基础牢固、真正持久的安全。我们要推动建设开放、透明、平等的亚太安全合作新架构，推动各国共同维护地区和世界和平安全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——《弘扬和平共处五项原则，建设合作共赢美好世界》(2014年6月28日)，人民出版社单行本，第8页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天空足够大，地球足够大，世界也足够大，容得下各国共同发展繁荣。一些国家越来越富裕，另一些国家长期贫穷落后，这样的局面是不可持续的。水涨船高，小河有水大河满，大家发展才能发展大家。各国在谋求自身发展时，应该积极促进其他国家共同发展，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让发展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成果更多更好惠及各国人民。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——《弘扬和平共处五项原则，建设合作共赢美好世界》(2014年6月28日)，人民出版社单行本，第8-9页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我们应该共同推动国际关系法治化。推动各方在国际关系中遵守国际法和公认的国际关系基本原则，用统一适用的规则来明是非、促和平、谋发展。“法者，天下之准绳也。”在国际社会中，法律应该是共同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的准绳，没有只适用他人、不适用自己的法律，也没有只适用自己、不适用他人的法律。适用法律不能有双重标准。我们应该共同维护国际法和国际秩序的权威性和严肃性，各国都应该依法行使权利，反对歪曲国际法，反对以“法治”之名行侵害他国正当权益、破坏和平稳定之实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——《弘扬和平共处五项原则，建设合作共赢美好世界》(2014年6月28日)，人民出版社单行本，第11页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我们要标本兼治、多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措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并举、协调一致地打击“三股势力”。当前，应该以打击宗教极端主义和网络恐怖主义为重点，着力铲除、封堵恐怖极端思想的根源和传播渠道，加强对其渗透的防范和监控，避免其受外部势力操控，破坏地区安全稳定，制造社会动乱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——《凝心聚力，精诚协作，推动上海合作组织再上新台阶》(2014年9月12日)，《人民日报》2014年9月13日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中方提出亚洲安全观，就是希望亚洲各国以包容合作精神构筑共同安全。中美应该继续就亚太事务加强对话和协调，尊重和照顾彼此在本地区的利益和关切，携手为亚洲安全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贡献，这是相辅相成的，不是相互排斥的。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——《在同美国总统奥巴马共同会见记者时的讲话》(2014年11月12日)，《人民日报》2014年11月13日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要坚持合作共赢，推动建立以合作共赢为核心的新型国际关系，坚持互利共赢的开放战略，把合作共赢理念体现到政治、经济、安全、文化等对外合作的方方面面。要坚持正确义利观，做到义利兼顾，要讲信义、重情义、扬正义、树道义。要坚持不干涉别国内政原则，坚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持尊重各国人民自主选择的发展道路和社会制度，坚持通过对话协商以和平方式解决国家间的分歧和争端，反对动辄诉诸武力或以武力相威胁。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——《在中央外事工作会议上的讲话》(2014年11月28日)，《人民日报》2014年11月30日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迈向命运共同体，必须坚持实现共同、综合、合作、可持续的安全。当今世界，安全的内涵和外延更加丰富，时空领域更加宽广，各种因素更加错综复杂。各国人民命运与共、唇齿相依。当今世界，没有一个国家能实现脱离世界安全的自身安全，也没有建立在其他国家不安全基础上的安全。我们要摒弃冷战思维，创新安全理念，努力走出一条共建、共享、共赢的亚洲安全之路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——《迈向命运共同体，开创亚洲新未来》(2015年3月28日)，《人民日报》2015年3月29日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今天的人类比以往任何时候都更有条件朝和平与发展目标迈进，更应该努力构建以合作共赢为核心的新型国际关系。“合则强，孤则弱。”合作共赢应该成为各国处理国际事务的基本政策取向。我们应该把本国利益同各国共同利益结合起来，努力扩大各方共同利益汇合点，树立双赢、多赢、共赢新理念，坚持同舟共济、权责共担，携手应对气候变化、能源资源安全、网络安全、重大自然灾害等日益增多的全球性问题，共同呵护人类赖以生存的地球家园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——《铭记历史，开创未来》(2015年5月7日)，《人民日报》2015年5月8日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lastRenderedPageBreak/>
        <w:t>我们要营造公道正义、共建共享的安全格局。在经济全球化时代，各国安全相互关联、彼此影响。没有一个国家能凭一己之力谋求自身绝对安全，也没有一个国家可以从别国的动荡中收获稳定。弱肉强食是丛林法则，不是国与国相处之道。穷兵黩武是霸道做法，只能搬起石头砸自己的脚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——《携手构建合作共赢新伙伴，同心打造人类命运共同体》(2015年9月28日)，《十八大以来重要文献选编》(中)，中央文献出版社2016年版，第696页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多样性是世界前进的动力和源泉，各国必须走适合本国国情的发展道路。经济全球化既带来机遇和繁荣，也带来挑战和麻烦，需要加强全球治理，致力于打造人类命运共同体。我们要继续弘扬《联合国宪章》宗旨和原则，同时也要与时俱进，倡导共商、共建、共享的全球治理理念，建立反映世界多极化现实、更加强调以规则制度来协调的国际关系。我们要致力于政治解决国际热点问题，倡导对话协商，坚持标本兼治，并发挥联合国主渠道作用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——《在会见联合国秘书长潘基文时的谈话》(2016年7月7日)，《人民日报》2016年7月8日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要努力建设一个远离恐惧、普遍安全的世界。纵观人类文明发展进程，尽管千百年来人类一直期盼永久和平，但战争从未远离，人类始终面临着战火的威胁。人类生存在同一个地球上，一国安全不能建立在别国不安全之上，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别国面临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的威胁也可能成为本国的挑战。面对日益复杂化、综合化的安全威胁，单打独斗不行，迷信武力更不行。我们应</w:t>
      </w:r>
      <w:r w:rsidRPr="00C232BD">
        <w:rPr>
          <w:rFonts w:ascii="仿宋" w:eastAsia="仿宋" w:hAnsi="仿宋" w:hint="eastAsia"/>
          <w:sz w:val="32"/>
          <w:szCs w:val="32"/>
        </w:rPr>
        <w:lastRenderedPageBreak/>
        <w:t>该坚持共同、综合、合作、可持续的新安全观，营造公平正义、共建共享的安全格局，共同消除引发战争的根源，共同解救被枪炮驱赶的民众，共同保护被战火烧灼的妇女儿童，让和平的阳光普照大地，让人人享有安宁祥和。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——《携手建设更加美好的世界》(2017年12月1日)，人民出版社单行本，第4-5页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我们生活的世界充满希望，也充满挑战。中国人民历来富有正义感和同情心，历来把自己的前途命运同各国人民的前途命运紧密联系在一起，始终密切关注和无私帮助仍然生活在战火、动荡、饥饿、贫困中的有关国家的人民，始终愿意尽最大努力为人类和平与发展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贡献。中国人民这个愿望是真诚的，中国决不会以牺牲别国利益为代价来发展自己，中国发展不对任何国家构成威胁，中国永远不称霸、永远不搞扩张。只有那些习惯</w:t>
      </w:r>
      <w:proofErr w:type="gramStart"/>
      <w:r w:rsidRPr="00C232BD">
        <w:rPr>
          <w:rFonts w:ascii="仿宋" w:eastAsia="仿宋" w:hAnsi="仿宋" w:hint="eastAsia"/>
          <w:sz w:val="32"/>
          <w:szCs w:val="32"/>
        </w:rPr>
        <w:t>于威胁</w:t>
      </w:r>
      <w:proofErr w:type="gramEnd"/>
      <w:r w:rsidRPr="00C232BD">
        <w:rPr>
          <w:rFonts w:ascii="仿宋" w:eastAsia="仿宋" w:hAnsi="仿宋" w:hint="eastAsia"/>
          <w:sz w:val="32"/>
          <w:szCs w:val="32"/>
        </w:rPr>
        <w:t>他人的人，才会把所有人都看成是威胁。对中国人民为人类和平与发展作贡献的真诚愿望和实际行动，任何人都不应该误读，更不应该曲解。人间自有公道在!</w:t>
      </w:r>
    </w:p>
    <w:p w:rsidR="00C232BD" w:rsidRPr="00C232BD" w:rsidRDefault="00C232BD" w:rsidP="00C232BD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32BD">
        <w:rPr>
          <w:rFonts w:ascii="仿宋" w:eastAsia="仿宋" w:hAnsi="仿宋" w:hint="eastAsia"/>
          <w:sz w:val="32"/>
          <w:szCs w:val="32"/>
        </w:rPr>
        <w:t>——《在第十三届全国人民代表大会第一次会议上的讲话》(2018年3月20日)，人民出版社单行本，第11-12页</w:t>
      </w:r>
    </w:p>
    <w:p w:rsidR="00D7497D" w:rsidRPr="00C232BD" w:rsidRDefault="00D7497D" w:rsidP="006B2D0A"/>
    <w:sectPr w:rsidR="00D7497D" w:rsidRPr="00C232BD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952B37"/>
    <w:rsid w:val="00C232BD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7372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2018-10-08T01:33:00Z</dcterms:created>
  <dcterms:modified xsi:type="dcterms:W3CDTF">2018-10-08T01:33:00Z</dcterms:modified>
</cp:coreProperties>
</file>