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微软雅黑" w:hAnsi="微软雅黑" w:eastAsia="微软雅黑" w:cs="微软雅黑"/>
          <w:b/>
          <w:bCs/>
          <w:sz w:val="28"/>
          <w:szCs w:val="36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-1135380</wp:posOffset>
                </wp:positionH>
                <wp:positionV relativeFrom="paragraph">
                  <wp:posOffset>-932180</wp:posOffset>
                </wp:positionV>
                <wp:extent cx="7175500" cy="873760"/>
                <wp:effectExtent l="0" t="0" r="12700" b="1524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75500" cy="873760"/>
                          <a:chOff x="5092" y="34484"/>
                          <a:chExt cx="11300" cy="1376"/>
                        </a:xfrm>
                        <a:effectLst/>
                      </wpg:grpSpPr>
                      <wps:wsp>
                        <wps:cNvPr id="143" name="矩形 143"/>
                        <wps:cNvSpPr/>
                        <wps:spPr>
                          <a:xfrm>
                            <a:off x="5092" y="34484"/>
                            <a:ext cx="921" cy="986"/>
                          </a:xfrm>
                          <a:prstGeom prst="rect">
                            <a:avLst/>
                          </a:prstGeom>
                          <a:solidFill>
                            <a:srgbClr val="2D96DA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44" name="矩形 144"/>
                        <wps:cNvSpPr/>
                        <wps:spPr>
                          <a:xfrm>
                            <a:off x="5503" y="34874"/>
                            <a:ext cx="921" cy="986"/>
                          </a:xfrm>
                          <a:prstGeom prst="rect">
                            <a:avLst/>
                          </a:prstGeom>
                          <a:solidFill>
                            <a:srgbClr val="E7E6EC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45" name="直接连接符 145"/>
                        <wps:cNvCnPr/>
                        <wps:spPr>
                          <a:xfrm>
                            <a:off x="6464" y="35496"/>
                            <a:ext cx="9929" cy="4"/>
                          </a:xfrm>
                          <a:prstGeom prst="line">
                            <a:avLst/>
                          </a:prstGeom>
                          <a:ln w="25400" cap="flat" cmpd="sng">
                            <a:solidFill>
                              <a:srgbClr val="00B0F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9.4pt;margin-top:-73.4pt;height:68.8pt;width:565pt;z-index:251659264;mso-width-relative:page;mso-height-relative:page;" coordorigin="5092,34484" coordsize="11300,1376" o:gfxdata="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">
                <o:lock v:ext="edit" aspectratio="f"/>
                <v:rect id="_x0000_s1026" o:spid="_x0000_s1026" o:spt="1" style="position:absolute;left:5092;top:34484;height:986;width:921;v-text-anchor:middle;" fillcolor="#2D96DA" filled="t" stroked="f" coordsize="21600,21600" o:gfxdata="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9YnKy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rect id="_x0000_s1026" o:spid="_x0000_s1026" o:spt="1" style="position:absolute;left:5503;top:34874;height:986;width:921;v-text-anchor:middle;" fillcolor="#E7E6EC" filled="t" stroked="f" coordsize="21600,21600" o:gfxdata="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2Zy4q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line id="_x0000_s1026" o:spid="_x0000_s1026" o:spt="20" style="position:absolute;left:6464;top:35496;height:4;width:9929;" filled="f" stroked="t" coordsize="21600,21600" o:gfxdata="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D0lGbsAAADc&#10;AAAADwAAAAAAAAABACAAAAAiAAAAZHJzL2Rvd25yZXYueG1sUEsBAhQAFAAAAAgAh07iQDMvBZ47&#10;AAAAOQAAABAAAAAAAAAAAQAgAAAACgEAAGRycy9zaGFwZXhtbC54bWxQSwUGAAAAAAYABgBbAQAA&#10;tAMAAAAA&#10;">
                  <v:fill on="f" focussize="0,0"/>
                  <v:stroke weight="2pt" color="#00B0F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bCs/>
          <w:sz w:val="28"/>
          <w:szCs w:val="36"/>
          <w:lang w:eastAsia="zh-Hans"/>
        </w:rPr>
        <w:t>新教务系统操作手册</w:t>
      </w:r>
      <w:r>
        <w:rPr>
          <w:rFonts w:ascii="微软雅黑" w:hAnsi="微软雅黑" w:eastAsia="微软雅黑" w:cs="微软雅黑"/>
          <w:b/>
          <w:bCs/>
          <w:sz w:val="28"/>
          <w:szCs w:val="36"/>
          <w:lang w:eastAsia="zh-Hans"/>
        </w:rPr>
        <w:t>-</w:t>
      </w:r>
      <w:r>
        <w:rPr>
          <w:rFonts w:hint="eastAsia" w:ascii="微软雅黑" w:hAnsi="微软雅黑" w:eastAsia="微软雅黑" w:cs="微软雅黑"/>
          <w:b/>
          <w:bCs/>
          <w:sz w:val="28"/>
          <w:szCs w:val="36"/>
          <w:lang w:val="en-US" w:eastAsia="zh-CN"/>
        </w:rPr>
        <w:t>成绩更正</w:t>
      </w:r>
    </w:p>
    <w:p>
      <w:pPr>
        <w:ind w:firstLine="480" w:firstLineChars="200"/>
        <w:rPr>
          <w:rFonts w:hint="eastAsia" w:ascii="微软雅黑" w:hAnsi="微软雅黑" w:eastAsia="微软雅黑" w:cs="微软雅黑"/>
          <w:sz w:val="24"/>
          <w:szCs w:val="32"/>
          <w:lang w:eastAsia="zh-Hans"/>
        </w:rPr>
      </w:pPr>
    </w:p>
    <w:p>
      <w:pPr>
        <w:ind w:firstLine="480" w:firstLineChars="200"/>
        <w:rPr>
          <w:rFonts w:hint="eastAsia" w:ascii="微软雅黑" w:hAnsi="微软雅黑" w:eastAsia="微软雅黑" w:cs="微软雅黑"/>
          <w:sz w:val="24"/>
          <w:szCs w:val="32"/>
          <w:lang w:eastAsia="zh-Hans"/>
        </w:rPr>
      </w:pPr>
    </w:p>
    <w:p>
      <w:pPr>
        <w:ind w:firstLine="480" w:firstLineChars="200"/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本文档将向您介绍新教务系统的登录以及查看课表重修学生名单，打印教学班下的学生点名册。为了您工作便利性，我们建议您使用谷歌、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E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dge、火狐浏览器。</w:t>
      </w:r>
    </w:p>
    <w:p>
      <w:pPr>
        <w:numPr>
          <w:ilvl w:val="0"/>
          <w:numId w:val="1"/>
        </w:numPr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灵谷寺本部校区登录</w:t>
      </w:r>
    </w:p>
    <w:p>
      <w:pPr>
        <w:numPr>
          <w:ilvl w:val="1"/>
          <w:numId w:val="1"/>
        </w:numPr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打开浏览器输入统一门户地址</w:t>
      </w:r>
      <w:r>
        <w:rPr>
          <w:rFonts w:hint="eastAsia" w:ascii="微软雅黑" w:hAnsi="微软雅黑" w:eastAsia="微软雅黑" w:cs="微软雅黑"/>
          <w:color w:val="0000FF"/>
          <w:sz w:val="24"/>
          <w:szCs w:val="32"/>
          <w:u w:val="single"/>
          <w:lang w:eastAsia="zh-Hans"/>
        </w:rPr>
        <w:t>https://portal.nsi.edu.cn</w:t>
      </w:r>
    </w:p>
    <w:p>
      <w:pPr>
        <w:ind w:left="420"/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drawing>
          <wp:inline distT="0" distB="0" distL="114300" distR="114300">
            <wp:extent cx="5267325" cy="2682240"/>
            <wp:effectExtent l="0" t="0" r="15875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82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此处用户名密码是统一身份认证的用户名和密码，如果密码忘记，点忘记密码找回即可；</w:t>
      </w:r>
    </w:p>
    <w:p>
      <w:pPr>
        <w:ind w:firstLine="420"/>
        <w:rPr>
          <w:color w:val="FF0000"/>
        </w:rPr>
      </w:pPr>
      <w:r>
        <w:drawing>
          <wp:inline distT="0" distB="0" distL="0" distR="0">
            <wp:extent cx="5867400" cy="2778125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</w:p>
    <w:p>
      <w:pPr>
        <w:numPr>
          <w:ilvl w:val="1"/>
          <w:numId w:val="1"/>
        </w:numPr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输入门户账号密码，登录门户首页，下拉至门户下方有【应用推荐】标签页</w:t>
      </w:r>
    </w:p>
    <w:p>
      <w:pPr>
        <w:ind w:firstLine="420"/>
      </w:pPr>
      <w:r>
        <w:drawing>
          <wp:inline distT="0" distB="0" distL="0" distR="0">
            <wp:extent cx="5867400" cy="39135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"/>
        </w:numPr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点击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【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教务系统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(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新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)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】，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即可登录新教务系统</w:t>
      </w: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。</w:t>
      </w:r>
    </w:p>
    <w:p>
      <w:pPr>
        <w:ind w:firstLine="420"/>
      </w:pPr>
    </w:p>
    <w:p>
      <w:pPr>
        <w:ind w:firstLine="420"/>
      </w:pPr>
      <w:r>
        <w:drawing>
          <wp:inline distT="0" distB="0" distL="114300" distR="114300">
            <wp:extent cx="5267325" cy="2682240"/>
            <wp:effectExtent l="0" t="0" r="15875" b="1016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82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tabs>
          <w:tab w:val="left" w:pos="840"/>
        </w:tabs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非本部校区人员登录</w:t>
      </w:r>
    </w:p>
    <w:p>
      <w:pPr>
        <w:numPr>
          <w:ilvl w:val="1"/>
          <w:numId w:val="2"/>
        </w:numPr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首先登录学校官方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WebVPN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（</w:t>
      </w:r>
      <w:r>
        <w:fldChar w:fldCharType="begin"/>
      </w:r>
      <w:r>
        <w:instrText xml:space="preserve"> HYPERLINK "https://webvpn.nsi.edu.cn/" </w:instrText>
      </w:r>
      <w:r>
        <w:fldChar w:fldCharType="separate"/>
      </w:r>
      <w:r>
        <w:rPr>
          <w:rFonts w:ascii="微软雅黑" w:hAnsi="微软雅黑" w:eastAsia="微软雅黑" w:cs="微软雅黑"/>
          <w:color w:val="0000FF"/>
          <w:sz w:val="24"/>
          <w:szCs w:val="32"/>
          <w:u w:val="single"/>
          <w:lang w:eastAsia="zh-Hans"/>
        </w:rPr>
        <w:t>https://webvpn.nsi.edu.cn</w:t>
      </w:r>
      <w:r>
        <w:rPr>
          <w:rFonts w:ascii="微软雅黑" w:hAnsi="微软雅黑" w:eastAsia="微软雅黑" w:cs="微软雅黑"/>
          <w:color w:val="0000FF"/>
          <w:sz w:val="24"/>
          <w:szCs w:val="32"/>
          <w:u w:val="single"/>
          <w:lang w:eastAsia="zh-Hans"/>
        </w:rPr>
        <w:fldChar w:fldCharType="end"/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）</w:t>
      </w:r>
    </w:p>
    <w:p>
      <w:pPr>
        <w:ind w:firstLine="420"/>
      </w:pPr>
      <w:r>
        <w:drawing>
          <wp:inline distT="0" distB="0" distL="114300" distR="114300">
            <wp:extent cx="5544185" cy="2844800"/>
            <wp:effectExtent l="0" t="0" r="1841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185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此处用户名密码是统一身份认证的用户名和密码，如果密码忘记，点忘记密码找回即可；</w:t>
      </w:r>
    </w:p>
    <w:p>
      <w:pPr>
        <w:ind w:firstLine="420"/>
        <w:rPr>
          <w:color w:val="FF0000"/>
        </w:rPr>
      </w:pPr>
      <w:r>
        <w:drawing>
          <wp:inline distT="0" distB="0" distL="0" distR="0">
            <wp:extent cx="5867400" cy="2778125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2"/>
        </w:numPr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输入门户账号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/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密码，登录学校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W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eb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VPN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，在【校内应用】菜单下即可找到【教务系统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(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新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)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】</w:t>
      </w:r>
    </w:p>
    <w:p>
      <w:pPr>
        <w:ind w:firstLine="420"/>
      </w:pPr>
      <w:r>
        <w:drawing>
          <wp:inline distT="0" distB="0" distL="114300" distR="114300">
            <wp:extent cx="5497830" cy="2815590"/>
            <wp:effectExtent l="0" t="0" r="13970" b="381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2815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2"/>
        </w:numPr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点击【教务系统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(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新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)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】即可登录自己的账号。</w:t>
      </w:r>
    </w:p>
    <w:p>
      <w:pPr>
        <w:ind w:left="420"/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drawing>
          <wp:inline distT="0" distB="0" distL="114300" distR="114300">
            <wp:extent cx="5454015" cy="2777490"/>
            <wp:effectExtent l="0" t="0" r="6985" b="1651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4015" cy="2777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tabs>
          <w:tab w:val="left" w:pos="840"/>
        </w:tabs>
        <w:ind w:leftChars="0" w:firstLine="480" w:firstLineChars="200"/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32"/>
          <w:lang w:eastAsia="zh-Hans"/>
        </w:rPr>
        <w:t>成绩更正申请</w:t>
      </w:r>
    </w:p>
    <w:p>
      <w:pPr>
        <w:spacing w:line="360" w:lineRule="auto"/>
        <w:ind w:firstLine="420"/>
        <w:rPr>
          <w:rFonts w:ascii="仿宋" w:hAnsi="仿宋" w:eastAsia="仿宋" w:cs="宋体"/>
          <w:sz w:val="24"/>
        </w:rPr>
      </w:pPr>
      <w:r>
        <w:rPr>
          <w:rFonts w:hint="eastAsia" w:ascii="仿宋" w:hAnsi="仿宋" w:eastAsia="仿宋" w:cs="宋体"/>
          <w:sz w:val="24"/>
        </w:rPr>
        <w:t>位置：【菜单】-&gt;【教师全部服务】-&gt;【成绩】-&gt;【成绩更正申请】</w:t>
      </w:r>
    </w:p>
    <w:p>
      <w:pPr>
        <w:spacing w:line="360" w:lineRule="auto"/>
        <w:ind w:firstLine="420"/>
        <w:rPr>
          <w:rFonts w:ascii="仿宋" w:hAnsi="仿宋" w:eastAsia="仿宋" w:cs="宋体"/>
          <w:sz w:val="24"/>
        </w:rPr>
      </w:pPr>
      <w:r>
        <w:rPr>
          <w:rFonts w:hint="eastAsia" w:ascii="仿宋" w:hAnsi="仿宋" w:eastAsia="仿宋" w:cs="宋体"/>
          <w:sz w:val="24"/>
        </w:rPr>
        <w:t>或者在快捷入口处点击【成绩更正申请】</w:t>
      </w:r>
    </w:p>
    <w:p>
      <w:pPr>
        <w:tabs>
          <w:tab w:val="left" w:pos="840"/>
        </w:tabs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drawing>
          <wp:inline distT="0" distB="0" distL="0" distR="0">
            <wp:extent cx="5849620" cy="2813050"/>
            <wp:effectExtent l="0" t="0" r="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9030" cy="2832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40"/>
        </w:tabs>
        <w:rPr>
          <w:rFonts w:ascii="仿宋" w:hAnsi="仿宋" w:eastAsia="仿宋" w:cs="微软雅黑"/>
          <w:sz w:val="24"/>
          <w:szCs w:val="32"/>
        </w:rPr>
      </w:pPr>
      <w:r>
        <w:rPr>
          <w:rFonts w:hint="eastAsia" w:ascii="仿宋" w:hAnsi="仿宋" w:eastAsia="仿宋" w:cs="微软雅黑"/>
          <w:sz w:val="24"/>
          <w:szCs w:val="32"/>
          <w:lang w:eastAsia="zh-Hans"/>
        </w:rPr>
        <w:t>点击【新建申请】，输入需要更正成绩学生的学号</w:t>
      </w:r>
      <w:r>
        <w:rPr>
          <w:rFonts w:hint="eastAsia" w:ascii="仿宋" w:hAnsi="仿宋" w:eastAsia="仿宋" w:cs="微软雅黑"/>
          <w:sz w:val="24"/>
          <w:szCs w:val="32"/>
        </w:rPr>
        <w:t>，点击【查询课程成绩】，再点击【申请更正】</w:t>
      </w:r>
    </w:p>
    <w:p>
      <w:pPr>
        <w:tabs>
          <w:tab w:val="left" w:pos="840"/>
        </w:tabs>
        <w:rPr>
          <w:rFonts w:ascii="微软雅黑" w:hAnsi="微软雅黑" w:eastAsia="微软雅黑" w:cs="微软雅黑"/>
          <w:b/>
          <w:bCs/>
          <w:sz w:val="24"/>
          <w:szCs w:val="32"/>
          <w:lang w:eastAsia="zh-Hans"/>
        </w:rPr>
      </w:pPr>
      <w:r>
        <w:drawing>
          <wp:inline distT="0" distB="0" distL="0" distR="0">
            <wp:extent cx="5867400" cy="2742565"/>
            <wp:effectExtent l="0" t="0" r="0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4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40"/>
        </w:tabs>
        <w:rPr>
          <w:rFonts w:ascii="仿宋" w:hAnsi="仿宋" w:eastAsia="仿宋" w:cs="微软雅黑"/>
          <w:sz w:val="24"/>
          <w:szCs w:val="32"/>
          <w:lang w:eastAsia="zh-Hans"/>
        </w:rPr>
      </w:pPr>
      <w:r>
        <w:rPr>
          <w:rFonts w:hint="eastAsia" w:ascii="仿宋" w:hAnsi="仿宋" w:eastAsia="仿宋" w:cs="微软雅黑"/>
          <w:sz w:val="24"/>
          <w:szCs w:val="32"/>
          <w:lang w:eastAsia="zh-Hans"/>
        </w:rPr>
        <w:t>点击【更正】，输入更正后成绩，如果是违纪，作弊等情况，可点击右侧手势按钮进行对应情况的选择，点击【确定】，勾选成绩更正理由，填写申请理由或备注，点击【选择】上传附件，最后点击【提交】。</w:t>
      </w:r>
    </w:p>
    <w:p>
      <w:pPr>
        <w:tabs>
          <w:tab w:val="left" w:pos="840"/>
        </w:tabs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drawing>
          <wp:inline distT="0" distB="0" distL="0" distR="0">
            <wp:extent cx="5867400" cy="2548890"/>
            <wp:effectExtent l="0" t="0" r="0" b="381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40"/>
        </w:tabs>
        <w:rPr>
          <w:rFonts w:hint="eastAsia" w:ascii="微软雅黑" w:hAnsi="微软雅黑" w:eastAsia="微软雅黑" w:cs="微软雅黑"/>
          <w:sz w:val="24"/>
          <w:szCs w:val="32"/>
          <w:lang w:eastAsia="zh-Hans"/>
        </w:rPr>
      </w:pPr>
    </w:p>
    <w:p>
      <w:pPr>
        <w:tabs>
          <w:tab w:val="left" w:pos="840"/>
        </w:tabs>
        <w:rPr>
          <w:rFonts w:hint="eastAsia" w:ascii="微软雅黑" w:hAnsi="微软雅黑" w:eastAsia="微软雅黑" w:cs="微软雅黑"/>
          <w:sz w:val="24"/>
          <w:szCs w:val="32"/>
          <w:lang w:val="en-US" w:eastAsia="zh-CN"/>
        </w:rPr>
      </w:pPr>
    </w:p>
    <w:p>
      <w:pPr>
        <w:tabs>
          <w:tab w:val="left" w:pos="840"/>
        </w:tabs>
        <w:rPr>
          <w:rFonts w:ascii="微软雅黑" w:hAnsi="微软雅黑" w:eastAsia="微软雅黑" w:cs="微软雅黑"/>
          <w:sz w:val="24"/>
          <w:szCs w:val="32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提交后</w:t>
      </w:r>
      <w:r>
        <w:rPr>
          <w:rFonts w:hint="eastAsia" w:ascii="微软雅黑" w:hAnsi="微软雅黑" w:eastAsia="微软雅黑" w:cs="微软雅黑"/>
          <w:sz w:val="24"/>
          <w:szCs w:val="32"/>
          <w:lang w:val="en-US" w:eastAsia="zh-CN"/>
        </w:rPr>
        <w:t>由教师所在学院教务员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审核</w:t>
      </w:r>
      <w:r>
        <w:rPr>
          <w:rFonts w:hint="eastAsia" w:ascii="微软雅黑" w:hAnsi="微软雅黑" w:eastAsia="微软雅黑" w:cs="微软雅黑"/>
          <w:sz w:val="24"/>
          <w:szCs w:val="32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4"/>
          <w:szCs w:val="32"/>
          <w:lang w:val="en-US" w:eastAsia="zh-CN"/>
        </w:rPr>
        <w:t>审核通过后可查看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审核流程</w:t>
      </w:r>
      <w:r>
        <w:rPr>
          <w:rFonts w:hint="eastAsia" w:ascii="微软雅黑" w:hAnsi="微软雅黑" w:eastAsia="微软雅黑" w:cs="微软雅黑"/>
          <w:sz w:val="24"/>
          <w:szCs w:val="32"/>
        </w:rPr>
        <w:t>状态变为通过，即完成了该学生该课程的成绩更正。</w:t>
      </w:r>
      <w:bookmarkStart w:id="0" w:name="_GoBack"/>
      <w:bookmarkEnd w:id="0"/>
    </w:p>
    <w:p>
      <w:pPr>
        <w:tabs>
          <w:tab w:val="left" w:pos="840"/>
        </w:tabs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drawing>
          <wp:inline distT="0" distB="0" distL="0" distR="0">
            <wp:extent cx="5867400" cy="162750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40"/>
        </w:tabs>
        <w:rPr>
          <w:rFonts w:ascii="微软雅黑" w:hAnsi="微软雅黑" w:eastAsia="微软雅黑" w:cs="微软雅黑"/>
          <w:sz w:val="24"/>
          <w:szCs w:val="32"/>
          <w:lang w:eastAsia="zh-Hans"/>
        </w:rPr>
      </w:pP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您在使用过程中如果有什么技术问题，可加入</w:t>
      </w:r>
      <w:r>
        <w:rPr>
          <w:rFonts w:hint="eastAsia" w:ascii="微软雅黑" w:hAnsi="微软雅黑" w:eastAsia="微软雅黑" w:cs="微软雅黑"/>
          <w:sz w:val="24"/>
          <w:szCs w:val="32"/>
          <w:lang w:val="en-US" w:eastAsia="zh-CN"/>
        </w:rPr>
        <w:t>以下</w:t>
      </w:r>
      <w:r>
        <w:rPr>
          <w:rFonts w:ascii="微软雅黑" w:hAnsi="微软雅黑" w:eastAsia="微软雅黑" w:cs="微软雅黑"/>
          <w:sz w:val="24"/>
          <w:szCs w:val="32"/>
          <w:lang w:eastAsia="zh-Hans"/>
        </w:rPr>
        <w:t>QQ</w:t>
      </w:r>
      <w:r>
        <w:rPr>
          <w:rFonts w:hint="eastAsia" w:ascii="微软雅黑" w:hAnsi="微软雅黑" w:eastAsia="微软雅黑" w:cs="微软雅黑"/>
          <w:sz w:val="24"/>
          <w:szCs w:val="32"/>
          <w:lang w:eastAsia="zh-Hans"/>
        </w:rPr>
        <w:t>群咨询技术工程师。</w:t>
      </w:r>
    </w:p>
    <w:p>
      <w:r>
        <w:drawing>
          <wp:inline distT="0" distB="0" distL="114300" distR="114300">
            <wp:extent cx="2186305" cy="3890010"/>
            <wp:effectExtent l="0" t="0" r="23495" b="21590"/>
            <wp:docPr id="20" name="图片 20" descr="IMG_1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106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86305" cy="389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866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 Neue">
    <w:altName w:val="Sylfaen"/>
    <w:panose1 w:val="00000000000000000000"/>
    <w:charset w:val="00"/>
    <w:family w:val="auto"/>
    <w:pitch w:val="default"/>
    <w:sig w:usb0="00000000" w:usb1="00000000" w:usb2="0000001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23AFA12"/>
    <w:multiLevelType w:val="multilevel"/>
    <w:tmpl w:val="623AFA12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1">
    <w:nsid w:val="623AFD04"/>
    <w:multiLevelType w:val="multilevel"/>
    <w:tmpl w:val="623AFD04"/>
    <w:lvl w:ilvl="0" w:tentative="0">
      <w:start w:val="2"/>
      <w:numFmt w:val="decimal"/>
      <w:suff w:val="space"/>
      <w:lvlText w:val="%1.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7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g2OGU5ZjQ0ODUwN2M2ZDIyMTEzMGViNTE0MjE0MjMifQ=="/>
  </w:docVars>
  <w:rsids>
    <w:rsidRoot w:val="3FF79D77"/>
    <w:rsid w:val="00011563"/>
    <w:rsid w:val="00041F3E"/>
    <w:rsid w:val="000649D8"/>
    <w:rsid w:val="000A58F3"/>
    <w:rsid w:val="000A75EE"/>
    <w:rsid w:val="00126233"/>
    <w:rsid w:val="001C349F"/>
    <w:rsid w:val="002D2380"/>
    <w:rsid w:val="0030028E"/>
    <w:rsid w:val="0035354D"/>
    <w:rsid w:val="00384ABE"/>
    <w:rsid w:val="00397FFE"/>
    <w:rsid w:val="003C2338"/>
    <w:rsid w:val="003E5A15"/>
    <w:rsid w:val="003E7B3C"/>
    <w:rsid w:val="004031EA"/>
    <w:rsid w:val="0040533E"/>
    <w:rsid w:val="00491F86"/>
    <w:rsid w:val="004B07D6"/>
    <w:rsid w:val="005217CA"/>
    <w:rsid w:val="00577C79"/>
    <w:rsid w:val="005D09FF"/>
    <w:rsid w:val="00603BD8"/>
    <w:rsid w:val="00663325"/>
    <w:rsid w:val="00687D33"/>
    <w:rsid w:val="006A114A"/>
    <w:rsid w:val="006D0C56"/>
    <w:rsid w:val="007023FB"/>
    <w:rsid w:val="00705268"/>
    <w:rsid w:val="007A6F0E"/>
    <w:rsid w:val="007C2C91"/>
    <w:rsid w:val="007F7CD8"/>
    <w:rsid w:val="00851AE9"/>
    <w:rsid w:val="008607DD"/>
    <w:rsid w:val="00877946"/>
    <w:rsid w:val="008A72FA"/>
    <w:rsid w:val="008D5FBF"/>
    <w:rsid w:val="00941A6E"/>
    <w:rsid w:val="009B611C"/>
    <w:rsid w:val="009E43C9"/>
    <w:rsid w:val="009F5DC7"/>
    <w:rsid w:val="00A0211E"/>
    <w:rsid w:val="00A14A44"/>
    <w:rsid w:val="00A14F0F"/>
    <w:rsid w:val="00A21E34"/>
    <w:rsid w:val="00A9314D"/>
    <w:rsid w:val="00A961A0"/>
    <w:rsid w:val="00AE0D7F"/>
    <w:rsid w:val="00AF2A8A"/>
    <w:rsid w:val="00B157E9"/>
    <w:rsid w:val="00B25954"/>
    <w:rsid w:val="00B31676"/>
    <w:rsid w:val="00B7265F"/>
    <w:rsid w:val="00BF1159"/>
    <w:rsid w:val="00CA725A"/>
    <w:rsid w:val="00CE033B"/>
    <w:rsid w:val="00CE0727"/>
    <w:rsid w:val="00CF427B"/>
    <w:rsid w:val="00D07538"/>
    <w:rsid w:val="00D10A3A"/>
    <w:rsid w:val="00D41FA7"/>
    <w:rsid w:val="00DA7971"/>
    <w:rsid w:val="00DD3037"/>
    <w:rsid w:val="00DD652B"/>
    <w:rsid w:val="00DF748F"/>
    <w:rsid w:val="00E0793D"/>
    <w:rsid w:val="00E4084A"/>
    <w:rsid w:val="00EA19C0"/>
    <w:rsid w:val="00EC4F5F"/>
    <w:rsid w:val="00F23468"/>
    <w:rsid w:val="00F278FB"/>
    <w:rsid w:val="00F61D68"/>
    <w:rsid w:val="00F6444D"/>
    <w:rsid w:val="00FF183F"/>
    <w:rsid w:val="050A5863"/>
    <w:rsid w:val="0BC87A5C"/>
    <w:rsid w:val="1FFBE090"/>
    <w:rsid w:val="29067CA4"/>
    <w:rsid w:val="3FF79D77"/>
    <w:rsid w:val="57EF200C"/>
    <w:rsid w:val="5D8D7447"/>
    <w:rsid w:val="5FDF65DC"/>
    <w:rsid w:val="60432F0A"/>
    <w:rsid w:val="661E3F05"/>
    <w:rsid w:val="7ABFC2F9"/>
    <w:rsid w:val="7FDFC6AB"/>
    <w:rsid w:val="7FF7214D"/>
    <w:rsid w:val="8BEF5B14"/>
    <w:rsid w:val="DFF9DD68"/>
    <w:rsid w:val="EC9D65F1"/>
    <w:rsid w:val="FEC97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customStyle="1" w:styleId="9">
    <w:name w:val="p1"/>
    <w:basedOn w:val="1"/>
    <w:qFormat/>
    <w:uiPriority w:val="0"/>
    <w:pPr>
      <w:jc w:val="left"/>
    </w:pPr>
    <w:rPr>
      <w:rFonts w:ascii="Helvetica Neue" w:hAnsi="Helvetica Neue" w:eastAsia="Helvetica Neue"/>
      <w:kern w:val="0"/>
      <w:sz w:val="26"/>
      <w:szCs w:val="26"/>
    </w:rPr>
  </w:style>
  <w:style w:type="character" w:customStyle="1" w:styleId="10">
    <w:name w:val="页眉 字符"/>
    <w:basedOn w:val="7"/>
    <w:link w:val="3"/>
    <w:qFormat/>
    <w:uiPriority w:val="0"/>
    <w:rPr>
      <w:rFonts w:ascii="Calibri" w:hAnsi="Calibri"/>
      <w:kern w:val="2"/>
      <w:sz w:val="18"/>
      <w:szCs w:val="18"/>
    </w:rPr>
  </w:style>
  <w:style w:type="paragraph" w:customStyle="1" w:styleId="11">
    <w:name w:val="列表段落1"/>
    <w:basedOn w:val="1"/>
    <w:qFormat/>
    <w:uiPriority w:val="99"/>
    <w:pPr>
      <w:ind w:firstLine="420" w:firstLineChars="200"/>
    </w:pPr>
  </w:style>
  <w:style w:type="paragraph" w:styleId="12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19</Pages>
  <Words>1703</Words>
  <Characters>1793</Characters>
  <Lines>14</Lines>
  <Paragraphs>3</Paragraphs>
  <TotalTime>25</TotalTime>
  <ScaleCrop>false</ScaleCrop>
  <LinksUpToDate>false</LinksUpToDate>
  <CharactersWithSpaces>1799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2022-03-24T22:38:00Z</dcterms:created>
  <dc:creator>lewis</dc:creator>
  <cp:lastModifiedBy>李丹</cp:lastModifiedBy>
  <dcterms:modified xsi:type="dcterms:W3CDTF">2024-02-27T02:56:03Z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29225FDE2DB7435DAE28CBEA7AAB465D_12</vt:lpwstr>
  </property>
</Properties>
</file>