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AE5" w:rsidRPr="00D66AE5" w:rsidRDefault="00D66AE5" w:rsidP="00D66AE5">
      <w:pPr>
        <w:jc w:val="center"/>
        <w:rPr>
          <w:rFonts w:ascii="黑体" w:eastAsia="黑体" w:hAnsi="黑体"/>
          <w:sz w:val="44"/>
          <w:szCs w:val="44"/>
        </w:rPr>
      </w:pPr>
      <w:r w:rsidRPr="00D66AE5">
        <w:rPr>
          <w:rFonts w:ascii="黑体" w:eastAsia="黑体" w:hAnsi="黑体" w:hint="eastAsia"/>
          <w:sz w:val="44"/>
          <w:szCs w:val="44"/>
        </w:rPr>
        <w:t>新时代激励广大干部担当作为的重大举措</w:t>
      </w:r>
    </w:p>
    <w:p w:rsidR="00D66AE5" w:rsidRPr="00D66AE5" w:rsidRDefault="00D66AE5" w:rsidP="00D66AE5">
      <w:pPr>
        <w:jc w:val="center"/>
        <w:rPr>
          <w:rFonts w:ascii="华文楷体" w:eastAsia="华文楷体" w:hAnsi="华文楷体"/>
          <w:b/>
          <w:sz w:val="32"/>
          <w:szCs w:val="32"/>
        </w:rPr>
      </w:pPr>
      <w:r w:rsidRPr="00D66AE5">
        <w:rPr>
          <w:rFonts w:ascii="华文楷体" w:eastAsia="华文楷体" w:hAnsi="华文楷体" w:hint="eastAsia"/>
          <w:b/>
          <w:sz w:val="32"/>
          <w:szCs w:val="32"/>
        </w:rPr>
        <w:t>—</w:t>
      </w:r>
      <w:r w:rsidRPr="00D66AE5">
        <w:rPr>
          <w:rFonts w:ascii="华文楷体" w:eastAsia="华文楷体" w:hAnsi="华文楷体" w:hint="eastAsia"/>
          <w:b/>
          <w:sz w:val="32"/>
          <w:szCs w:val="32"/>
        </w:rPr>
        <w:t>—</w:t>
      </w:r>
      <w:r w:rsidRPr="00D66AE5">
        <w:rPr>
          <w:rFonts w:ascii="华文楷体" w:eastAsia="华文楷体" w:hAnsi="华文楷体" w:hint="eastAsia"/>
          <w:b/>
          <w:sz w:val="32"/>
          <w:szCs w:val="32"/>
        </w:rPr>
        <w:t>一论激励干部新时代新担当新作为</w:t>
      </w:r>
    </w:p>
    <w:p w:rsidR="00D66AE5" w:rsidRPr="00D66AE5" w:rsidRDefault="00D66AE5" w:rsidP="00D66AE5">
      <w:pPr>
        <w:jc w:val="center"/>
        <w:rPr>
          <w:rFonts w:ascii="仿宋" w:eastAsia="仿宋" w:hAnsi="仿宋" w:hint="eastAsia"/>
          <w:b/>
          <w:sz w:val="32"/>
          <w:szCs w:val="32"/>
        </w:rPr>
      </w:pPr>
      <w:proofErr w:type="gramStart"/>
      <w:r w:rsidRPr="00D66AE5">
        <w:rPr>
          <w:rFonts w:ascii="仿宋" w:eastAsia="仿宋" w:hAnsi="仿宋" w:hint="eastAsia"/>
          <w:b/>
          <w:sz w:val="32"/>
          <w:szCs w:val="32"/>
        </w:rPr>
        <w:t>仲祖文</w:t>
      </w:r>
      <w:proofErr w:type="gramEnd"/>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近日，中央办公厅印发《关于进一步激励广大干部新时代新担当新作为的意见》（以下简称《意见》），并发出通知，要求各级党委（党组）结合实际认真贯彻落实。这是深入贯彻习近平新时代中国特色社会主义思想和党的十九大精神，坚持严管和厚爱结合、激励和约束并重，建设高素质专业化干部队伍的一项重大举措，对于充分调动和激发干部队伍的积极性、主动性、创造性，切实增强广大干部的政治担当、历史担当、责任担当，努力创造属于新时代的光辉业绩，具有十分重要的意义。</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社会主义是干出来的，新时代也是干出来的。党的干部是党和国家事业的中坚力量，没有广大党员、干部的积极性和执行力，再好的政策措施也会落空。回顾党的历史特别是改革开放以来的发展历程，事业向前推进的每一步都离不开广大干部群众的奋发努力。党的十八大以来，在以习近平同志为核心的党中央坚强领导下，党和国家事业取得历史性成就、发生历史性变革，与广大干部改革创新、干事创业、担当奉献密不可分。当前，干部队伍主流是好的，能够适应事业发展需要，但也有少数干部</w:t>
      </w:r>
      <w:proofErr w:type="gramStart"/>
      <w:r w:rsidRPr="00D66AE5">
        <w:rPr>
          <w:rFonts w:ascii="仿宋" w:eastAsia="仿宋" w:hAnsi="仿宋" w:hint="eastAsia"/>
          <w:sz w:val="32"/>
          <w:szCs w:val="32"/>
        </w:rPr>
        <w:t>庸政懒政怠</w:t>
      </w:r>
      <w:proofErr w:type="gramEnd"/>
      <w:r w:rsidRPr="00D66AE5">
        <w:rPr>
          <w:rFonts w:ascii="仿宋" w:eastAsia="仿宋" w:hAnsi="仿宋" w:hint="eastAsia"/>
          <w:sz w:val="32"/>
          <w:szCs w:val="32"/>
        </w:rPr>
        <w:t>政、改革勇气锐气弱化。《意见》从制度机制层面入手，突出新时代党的建设总要求，突出正向激励主基调，突出倡导性、引领力，向广大干部发出了攻坚克难、奋发作为的动员令、集结号。</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问题是时代的声音，目标是前行的动力。《意见》坚持以“新时代</w:t>
      </w:r>
      <w:r w:rsidRPr="00D66AE5">
        <w:rPr>
          <w:rFonts w:ascii="仿宋" w:eastAsia="仿宋" w:hAnsi="仿宋" w:hint="eastAsia"/>
          <w:sz w:val="32"/>
          <w:szCs w:val="32"/>
        </w:rPr>
        <w:lastRenderedPageBreak/>
        <w:t>新担当新作为”为主线，深刻把握从严管理与关心爱护的辩证统一关系，聚焦干部动力不足“不想为”、能力不足“不会为”、担当不足“不敢为”等突出问题，系统谋划、综合施策，不是单从干部工作某个方面</w:t>
      </w:r>
      <w:proofErr w:type="gramStart"/>
      <w:r w:rsidRPr="00D66AE5">
        <w:rPr>
          <w:rFonts w:ascii="仿宋" w:eastAsia="仿宋" w:hAnsi="仿宋" w:hint="eastAsia"/>
          <w:sz w:val="32"/>
          <w:szCs w:val="32"/>
        </w:rPr>
        <w:t>作出</w:t>
      </w:r>
      <w:proofErr w:type="gramEnd"/>
      <w:r w:rsidRPr="00D66AE5">
        <w:rPr>
          <w:rFonts w:ascii="仿宋" w:eastAsia="仿宋" w:hAnsi="仿宋" w:hint="eastAsia"/>
          <w:sz w:val="32"/>
          <w:szCs w:val="32"/>
        </w:rPr>
        <w:t>规定，而是统筹兼顾干部工作的各个方面，抓住影响干部积极性的关键症结，着力将干部选育管用的各个环节衔接起来，将政治教育、思想引导、待遇保障、人文关怀等方面贯通起来，</w:t>
      </w:r>
      <w:proofErr w:type="gramStart"/>
      <w:r w:rsidRPr="00D66AE5">
        <w:rPr>
          <w:rFonts w:ascii="仿宋" w:eastAsia="仿宋" w:hAnsi="仿宋" w:hint="eastAsia"/>
          <w:sz w:val="32"/>
          <w:szCs w:val="32"/>
        </w:rPr>
        <w:t>作出</w:t>
      </w:r>
      <w:proofErr w:type="gramEnd"/>
      <w:r w:rsidRPr="00D66AE5">
        <w:rPr>
          <w:rFonts w:ascii="仿宋" w:eastAsia="仿宋" w:hAnsi="仿宋" w:hint="eastAsia"/>
          <w:sz w:val="32"/>
          <w:szCs w:val="32"/>
        </w:rPr>
        <w:t>通盘部署、制度安排，不仅为广大干部成长提供了风向标、指南针，而且为加强和改进干部工作提供了导航仪、路线图。</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意见》明确提出，要大力教育引导干部担当作为、干事创业，坚持用习近平新时代中国特色社会主义思想武装干部头脑，强化“四个意识”，坚定“四个自信”，在其位、谋其政、干其事、求其效。要坚持好干部标准，突出“五个过硬”，突出实践实干实效，大力选拔敢于负责、勇于担当、善于作为、实绩突出的干部。要充分发挥干部考核评价的激励鞭策作用，完善干部考核评价机制，增强考核的科学性针对性可操作性，强化考核结果反馈和运用，切实解决干与不干、干多干少、干好干坏一个样的问题。要理直气壮为敢于担当的干部撑腰鼓劲，全面落</w:t>
      </w:r>
      <w:proofErr w:type="gramStart"/>
      <w:r w:rsidRPr="00D66AE5">
        <w:rPr>
          <w:rFonts w:ascii="仿宋" w:eastAsia="仿宋" w:hAnsi="仿宋" w:hint="eastAsia"/>
          <w:sz w:val="32"/>
          <w:szCs w:val="32"/>
        </w:rPr>
        <w:t>实习近</w:t>
      </w:r>
      <w:proofErr w:type="gramEnd"/>
      <w:r w:rsidRPr="00D66AE5">
        <w:rPr>
          <w:rFonts w:ascii="仿宋" w:eastAsia="仿宋" w:hAnsi="仿宋" w:hint="eastAsia"/>
          <w:sz w:val="32"/>
          <w:szCs w:val="32"/>
        </w:rPr>
        <w:t>平总书记“三个区分开来”重要要求，建立健全容错纠错机制，引导干部争当改革的促进派、实干家。要着力增强干部适应新时代发展要求的能力，加强专业知识、专业能力培训，注重培养专业作风、专业精神，涵养干部担当作为的底气和勇气。要满怀热情关心关爱干部，注重政治上激励、工作上支持、待遇上保障、心理上关怀，增强干部的荣誉感、归属感、获得感。要凝聚形成创新创业的强大合力，大力宣传改革创新、</w:t>
      </w:r>
      <w:r w:rsidRPr="00D66AE5">
        <w:rPr>
          <w:rFonts w:ascii="仿宋" w:eastAsia="仿宋" w:hAnsi="仿宋" w:hint="eastAsia"/>
          <w:sz w:val="32"/>
          <w:szCs w:val="32"/>
        </w:rPr>
        <w:lastRenderedPageBreak/>
        <w:t>干事创业的先进典型，激励广大干部见贤思齐、奋发有为。</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新时代开启新征程，新征程呼唤新担当新作为。各级党委（党组）要以高度的政治责任感和历史使命感，采取得力措施抓好《意见》的贯彻落实，切实把党中央对干部的关心关怀落到实处。广大干部要不忘初心、牢记使命，自觉加满油、把稳舵、鼓足劲，为实现“两个一百年”奋斗目标和中华民族伟大复兴的中国梦而不懈奋斗。</w:t>
      </w:r>
    </w:p>
    <w:p w:rsidR="00D66AE5" w:rsidRPr="00D66AE5" w:rsidRDefault="00D66AE5" w:rsidP="00D66AE5">
      <w:pPr>
        <w:rPr>
          <w:rFonts w:ascii="仿宋" w:eastAsia="仿宋" w:hAnsi="仿宋"/>
          <w:sz w:val="32"/>
          <w:szCs w:val="32"/>
        </w:rPr>
      </w:pPr>
      <w:r w:rsidRPr="00D66AE5">
        <w:rPr>
          <w:rFonts w:ascii="仿宋" w:eastAsia="仿宋" w:hAnsi="仿宋"/>
          <w:sz w:val="32"/>
          <w:szCs w:val="32"/>
        </w:rPr>
        <w:br w:type="page"/>
      </w:r>
    </w:p>
    <w:p w:rsidR="00D66AE5" w:rsidRPr="00D66AE5" w:rsidRDefault="00D66AE5" w:rsidP="00D66AE5">
      <w:pPr>
        <w:jc w:val="center"/>
        <w:rPr>
          <w:rFonts w:ascii="黑体" w:eastAsia="黑体" w:hAnsi="黑体"/>
          <w:sz w:val="44"/>
          <w:szCs w:val="44"/>
        </w:rPr>
      </w:pPr>
      <w:proofErr w:type="gramStart"/>
      <w:r w:rsidRPr="00D66AE5">
        <w:rPr>
          <w:rFonts w:ascii="黑体" w:eastAsia="黑体" w:hAnsi="黑体" w:hint="eastAsia"/>
          <w:sz w:val="44"/>
          <w:szCs w:val="44"/>
        </w:rPr>
        <w:lastRenderedPageBreak/>
        <w:t>鲜明树立</w:t>
      </w:r>
      <w:proofErr w:type="gramEnd"/>
      <w:r w:rsidRPr="00D66AE5">
        <w:rPr>
          <w:rFonts w:ascii="黑体" w:eastAsia="黑体" w:hAnsi="黑体" w:hint="eastAsia"/>
          <w:sz w:val="44"/>
          <w:szCs w:val="44"/>
        </w:rPr>
        <w:t>鼓励干部担当作为的良好用人导向</w:t>
      </w:r>
    </w:p>
    <w:p w:rsidR="00D66AE5" w:rsidRPr="00D66AE5" w:rsidRDefault="00D66AE5" w:rsidP="00D66AE5">
      <w:pPr>
        <w:jc w:val="center"/>
        <w:rPr>
          <w:rFonts w:ascii="华文楷体" w:eastAsia="华文楷体" w:hAnsi="华文楷体"/>
          <w:b/>
          <w:sz w:val="32"/>
          <w:szCs w:val="32"/>
        </w:rPr>
      </w:pPr>
      <w:r w:rsidRPr="00D66AE5">
        <w:rPr>
          <w:rFonts w:ascii="华文楷体" w:eastAsia="华文楷体" w:hAnsi="华文楷体" w:hint="eastAsia"/>
          <w:b/>
          <w:sz w:val="32"/>
          <w:szCs w:val="32"/>
        </w:rPr>
        <w:t>——二论激励干部新时代新担当新作为</w:t>
      </w:r>
    </w:p>
    <w:p w:rsidR="00D66AE5" w:rsidRDefault="00D66AE5" w:rsidP="00D66AE5">
      <w:pPr>
        <w:rPr>
          <w:rFonts w:ascii="仿宋" w:eastAsia="仿宋" w:hAnsi="仿宋"/>
          <w:sz w:val="32"/>
          <w:szCs w:val="32"/>
        </w:rPr>
      </w:pP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为政之要，莫先于得人。用什么人、不用什么人，是对干部最有效、最直接的激励和鞭策。贯彻落实《关于进一步激励广大干部新时代新担当新作为的意见》，关键是要让担当有为者有位、消极无为者失位，形成鲜明的导向，使广大干部知所趋赴、有所敬畏。</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用</w:t>
      </w:r>
      <w:proofErr w:type="gramStart"/>
      <w:r w:rsidRPr="00D66AE5">
        <w:rPr>
          <w:rFonts w:ascii="仿宋" w:eastAsia="仿宋" w:hAnsi="仿宋" w:hint="eastAsia"/>
          <w:sz w:val="32"/>
          <w:szCs w:val="32"/>
        </w:rPr>
        <w:t>一</w:t>
      </w:r>
      <w:proofErr w:type="gramEnd"/>
      <w:r w:rsidRPr="00D66AE5">
        <w:rPr>
          <w:rFonts w:ascii="仿宋" w:eastAsia="仿宋" w:hAnsi="仿宋" w:hint="eastAsia"/>
          <w:sz w:val="32"/>
          <w:szCs w:val="32"/>
        </w:rPr>
        <w:t>贤人则群贤毕至。大胆起用担当者，敢于担当作为就会蔚然成风。贯彻落实《意见》，就要坚持好干部标准，突出事业为上、以事择人，把衡量担当作为的标尺亮出来，把重实干重实绩的用人导向鲜明树起来，提拔重用牢固树立“四个意识”和“四个自信”、坚决维护以习近平同志为核心的党中央权威和集中统一领导、全面贯彻执行党的理论和路线方针政策、忠诚干净担当、高素质专业化的干部，坚决不用不担当不作为的干部。要坚持从对党忠诚的高度看待干部是否担当作为，注重从精神状态、作风状况考察政治素质，真正把那些政治过硬、实干苦干、敢抓敢管的干部发现出来、重用起来。坚持拓宽视野、优化来源，全方位、多角度、立体式考察干部，在更宽领域、更大范围内发现和选拔改革攻坚的促进派、实干家。经常性、近距离、有原则地接触干部，注重发现宣传重用知重负重、善为敢为、素质过硬的先进典型，不能让对党和人民有贡献的人才受到冷落和埋没。要把担当作为的好干部用起来，尤其对那些任劳任怨、扛重活、打硬仗的干部，那些面对关键时刻、重大任务</w:t>
      </w:r>
      <w:proofErr w:type="gramStart"/>
      <w:r w:rsidRPr="00D66AE5">
        <w:rPr>
          <w:rFonts w:ascii="仿宋" w:eastAsia="仿宋" w:hAnsi="仿宋" w:hint="eastAsia"/>
          <w:sz w:val="32"/>
          <w:szCs w:val="32"/>
        </w:rPr>
        <w:t>豁</w:t>
      </w:r>
      <w:proofErr w:type="gramEnd"/>
      <w:r w:rsidRPr="00D66AE5">
        <w:rPr>
          <w:rFonts w:ascii="仿宋" w:eastAsia="仿宋" w:hAnsi="仿宋" w:hint="eastAsia"/>
          <w:sz w:val="32"/>
          <w:szCs w:val="32"/>
        </w:rPr>
        <w:t>得出来、冲得上去的干部，那些个性鲜明、坚持原则、</w:t>
      </w:r>
      <w:r w:rsidRPr="00D66AE5">
        <w:rPr>
          <w:rFonts w:ascii="仿宋" w:eastAsia="仿宋" w:hAnsi="仿宋" w:hint="eastAsia"/>
          <w:sz w:val="32"/>
          <w:szCs w:val="32"/>
        </w:rPr>
        <w:lastRenderedPageBreak/>
        <w:t>不怕得罪人的干部，要及时提拔使用，为他们施展才智、建功立业提供广阔舞台。</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激</w:t>
      </w:r>
      <w:proofErr w:type="gramStart"/>
      <w:r w:rsidRPr="00D66AE5">
        <w:rPr>
          <w:rFonts w:ascii="仿宋" w:eastAsia="仿宋" w:hAnsi="仿宋" w:hint="eastAsia"/>
          <w:sz w:val="32"/>
          <w:szCs w:val="32"/>
        </w:rPr>
        <w:t>浊方能扬</w:t>
      </w:r>
      <w:proofErr w:type="gramEnd"/>
      <w:r w:rsidRPr="00D66AE5">
        <w:rPr>
          <w:rFonts w:ascii="仿宋" w:eastAsia="仿宋" w:hAnsi="仿宋" w:hint="eastAsia"/>
          <w:sz w:val="32"/>
          <w:szCs w:val="32"/>
        </w:rPr>
        <w:t>清，对不作为</w:t>
      </w:r>
      <w:proofErr w:type="gramStart"/>
      <w:r w:rsidRPr="00D66AE5">
        <w:rPr>
          <w:rFonts w:ascii="仿宋" w:eastAsia="仿宋" w:hAnsi="仿宋" w:hint="eastAsia"/>
          <w:sz w:val="32"/>
          <w:szCs w:val="32"/>
        </w:rPr>
        <w:t>慢作为</w:t>
      </w:r>
      <w:proofErr w:type="gramEnd"/>
      <w:r w:rsidRPr="00D66AE5">
        <w:rPr>
          <w:rFonts w:ascii="仿宋" w:eastAsia="仿宋" w:hAnsi="仿宋" w:hint="eastAsia"/>
          <w:sz w:val="32"/>
          <w:szCs w:val="32"/>
        </w:rPr>
        <w:t>的干部坚决予以调整，往往能够形成调整一个、教育一片、警示一批的震慑效应。为此，《意见》明确提出，对不担当、不作为的干部，要根据具体情节该免职的免职、该调整的调整、该降职的降职，使能上能下成为常态。激励干部新担当新作为，必须态度坚决、措施有力，把那些作风飘浮、热衷搞花拳绣腿的干部，消极懈怠、萎靡不振的干部，不愿负责、不敢碰硬的干部，果断调整下去。要综合采取调离、改任非领导职务、免职、降职等方式，按照规定履行调整程序，确保干部下得合</w:t>
      </w:r>
      <w:proofErr w:type="gramStart"/>
      <w:r w:rsidRPr="00D66AE5">
        <w:rPr>
          <w:rFonts w:ascii="仿宋" w:eastAsia="仿宋" w:hAnsi="仿宋" w:hint="eastAsia"/>
          <w:sz w:val="32"/>
          <w:szCs w:val="32"/>
        </w:rPr>
        <w:t>规</w:t>
      </w:r>
      <w:proofErr w:type="gramEnd"/>
      <w:r w:rsidRPr="00D66AE5">
        <w:rPr>
          <w:rFonts w:ascii="仿宋" w:eastAsia="仿宋" w:hAnsi="仿宋" w:hint="eastAsia"/>
          <w:sz w:val="32"/>
          <w:szCs w:val="32"/>
        </w:rPr>
        <w:t>、下得合理、下得服气。</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科学有效的考核评价，是大胆选用干部、坚决调整干部的重要手段。要突出对党中央决策部署贯彻执行情况的考核，按照精准化、差异化的要求，合理设置干部考核指标，改进考核方式方法，把平时考核、政绩考核、专项考核往深里抓、往实里做。要坚持考用结合，真正使考核结果与干部的选拔任用、评先奖优、</w:t>
      </w:r>
      <w:proofErr w:type="gramStart"/>
      <w:r w:rsidRPr="00D66AE5">
        <w:rPr>
          <w:rFonts w:ascii="仿宋" w:eastAsia="仿宋" w:hAnsi="仿宋" w:hint="eastAsia"/>
          <w:sz w:val="32"/>
          <w:szCs w:val="32"/>
        </w:rPr>
        <w:t>治庸治懒</w:t>
      </w:r>
      <w:proofErr w:type="gramEnd"/>
      <w:r w:rsidRPr="00D66AE5">
        <w:rPr>
          <w:rFonts w:ascii="仿宋" w:eastAsia="仿宋" w:hAnsi="仿宋" w:hint="eastAsia"/>
          <w:sz w:val="32"/>
          <w:szCs w:val="32"/>
        </w:rPr>
        <w:t>、问责追责、能上能下等挂起钩来，切实解决干与不干、干多干少、干好干坏一个样的问题。尤其要注重看干部是直面困难、积极作为还是消极推诿、转移责任，是“真作为”还是“假政绩”，对那些急于求成、寅吃卯粮、弄虚作假、盲目</w:t>
      </w:r>
      <w:proofErr w:type="gramStart"/>
      <w:r w:rsidRPr="00D66AE5">
        <w:rPr>
          <w:rFonts w:ascii="仿宋" w:eastAsia="仿宋" w:hAnsi="仿宋" w:hint="eastAsia"/>
          <w:sz w:val="32"/>
          <w:szCs w:val="32"/>
        </w:rPr>
        <w:t>举债搞</w:t>
      </w:r>
      <w:proofErr w:type="gramEnd"/>
      <w:r w:rsidRPr="00D66AE5">
        <w:rPr>
          <w:rFonts w:ascii="仿宋" w:eastAsia="仿宋" w:hAnsi="仿宋" w:hint="eastAsia"/>
          <w:sz w:val="32"/>
          <w:szCs w:val="32"/>
        </w:rPr>
        <w:t>建设的，不仅不能用，还要严格惩戒，引导干部强化“功成不必在我”的境界和“功成必定有我”的担当。</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潮起海天阔，扬帆正当时。广大干部是党和国家的宝贵财富。各级党组织一定要以《意见》出台为契机，健全完善科学的选拔和调整机制，</w:t>
      </w:r>
      <w:r w:rsidRPr="00D66AE5">
        <w:rPr>
          <w:rFonts w:ascii="仿宋" w:eastAsia="仿宋" w:hAnsi="仿宋" w:hint="eastAsia"/>
          <w:sz w:val="32"/>
          <w:szCs w:val="32"/>
        </w:rPr>
        <w:lastRenderedPageBreak/>
        <w:t>优者上、庸者下、劣者</w:t>
      </w:r>
      <w:proofErr w:type="gramStart"/>
      <w:r w:rsidRPr="00D66AE5">
        <w:rPr>
          <w:rFonts w:ascii="仿宋" w:eastAsia="仿宋" w:hAnsi="仿宋" w:hint="eastAsia"/>
          <w:sz w:val="32"/>
          <w:szCs w:val="32"/>
        </w:rPr>
        <w:t>汰</w:t>
      </w:r>
      <w:proofErr w:type="gramEnd"/>
      <w:r w:rsidRPr="00D66AE5">
        <w:rPr>
          <w:rFonts w:ascii="仿宋" w:eastAsia="仿宋" w:hAnsi="仿宋" w:hint="eastAsia"/>
          <w:sz w:val="32"/>
          <w:szCs w:val="32"/>
        </w:rPr>
        <w:t>，让敢于担当作为者得重用、受褒奖，让碌碌无为者让位子、受警醒，真正激励和鞭策更多干部积极投身党的事业，奋力谱写社会主义现代化新征程的壮丽篇章。</w:t>
      </w:r>
    </w:p>
    <w:p w:rsidR="00D66AE5" w:rsidRPr="00D66AE5" w:rsidRDefault="00D66AE5" w:rsidP="00D66AE5">
      <w:pPr>
        <w:rPr>
          <w:rFonts w:ascii="仿宋" w:eastAsia="仿宋" w:hAnsi="仿宋"/>
          <w:sz w:val="32"/>
          <w:szCs w:val="32"/>
        </w:rPr>
      </w:pPr>
      <w:r w:rsidRPr="00D66AE5">
        <w:rPr>
          <w:rFonts w:ascii="仿宋" w:eastAsia="仿宋" w:hAnsi="仿宋"/>
          <w:sz w:val="32"/>
          <w:szCs w:val="32"/>
        </w:rPr>
        <w:br w:type="page"/>
      </w:r>
    </w:p>
    <w:p w:rsidR="00D66AE5" w:rsidRPr="00D66AE5" w:rsidRDefault="00D66AE5" w:rsidP="00D66AE5">
      <w:pPr>
        <w:jc w:val="center"/>
        <w:rPr>
          <w:rFonts w:ascii="黑体" w:eastAsia="黑体" w:hAnsi="黑体"/>
          <w:sz w:val="44"/>
          <w:szCs w:val="44"/>
        </w:rPr>
      </w:pPr>
      <w:r w:rsidRPr="00D66AE5">
        <w:rPr>
          <w:rFonts w:ascii="黑体" w:eastAsia="黑体" w:hAnsi="黑体" w:hint="eastAsia"/>
          <w:sz w:val="44"/>
          <w:szCs w:val="44"/>
        </w:rPr>
        <w:lastRenderedPageBreak/>
        <w:t>理直气壮为担当作为的干部撑腰鼓劲</w:t>
      </w:r>
    </w:p>
    <w:p w:rsidR="00D66AE5" w:rsidRPr="00D66AE5" w:rsidRDefault="00D66AE5" w:rsidP="00D66AE5">
      <w:pPr>
        <w:jc w:val="center"/>
        <w:rPr>
          <w:rFonts w:ascii="华文楷体" w:eastAsia="华文楷体" w:hAnsi="华文楷体"/>
          <w:b/>
          <w:sz w:val="32"/>
          <w:szCs w:val="32"/>
        </w:rPr>
      </w:pPr>
      <w:r w:rsidRPr="00D66AE5">
        <w:rPr>
          <w:rFonts w:ascii="华文楷体" w:eastAsia="华文楷体" w:hAnsi="华文楷体" w:hint="eastAsia"/>
          <w:b/>
          <w:sz w:val="32"/>
          <w:szCs w:val="32"/>
        </w:rPr>
        <w:t>——三论激励干部新时代新担当新作为</w:t>
      </w:r>
    </w:p>
    <w:p w:rsidR="00D66AE5" w:rsidRDefault="00D66AE5" w:rsidP="00D66AE5">
      <w:pPr>
        <w:rPr>
          <w:rFonts w:ascii="仿宋" w:eastAsia="仿宋" w:hAnsi="仿宋"/>
          <w:sz w:val="32"/>
          <w:szCs w:val="32"/>
        </w:rPr>
      </w:pPr>
    </w:p>
    <w:p w:rsidR="00D66AE5" w:rsidRPr="00D66AE5" w:rsidRDefault="00D66AE5" w:rsidP="00D66AE5">
      <w:pPr>
        <w:rPr>
          <w:rFonts w:ascii="仿宋" w:eastAsia="仿宋" w:hAnsi="仿宋" w:hint="eastAsia"/>
          <w:sz w:val="32"/>
          <w:szCs w:val="32"/>
        </w:rPr>
      </w:pPr>
      <w:bookmarkStart w:id="0" w:name="_GoBack"/>
      <w:bookmarkEnd w:id="0"/>
      <w:r w:rsidRPr="00D66AE5">
        <w:rPr>
          <w:rFonts w:ascii="仿宋" w:eastAsia="仿宋" w:hAnsi="仿宋" w:hint="eastAsia"/>
          <w:sz w:val="32"/>
          <w:szCs w:val="32"/>
        </w:rPr>
        <w:t xml:space="preserve">　　创业维艰，奋斗以成。当前，贯彻落实新发展理念、打好决胜全面建成小康社会三大攻坚战，需要一大批“闯将”“尖兵”冲锋陷阵，也需要各级党组织当好他们的坚强后盾。《关于进一步激励广大干部新时代新担当新作为的意见》要求理直气壮地支持敢闯敢干、锐意进取的干部，释放出了为担当者担当、为负责者负责、为干事者撑腰的强烈信号。</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干事业总是有风险的，不能期望每一项工作只成功不失败。为担当作为者撑腰鼓劲，关键是要按照习近平总书记提出的“三个区分开来”要求，建立健全容错纠错机制，宽容干部在改革创新中的失误错误。要妥善把握事业为上、实事求是、依纪依法、</w:t>
      </w:r>
      <w:proofErr w:type="gramStart"/>
      <w:r w:rsidRPr="00D66AE5">
        <w:rPr>
          <w:rFonts w:ascii="仿宋" w:eastAsia="仿宋" w:hAnsi="仿宋" w:hint="eastAsia"/>
          <w:sz w:val="32"/>
          <w:szCs w:val="32"/>
        </w:rPr>
        <w:t>容纠并举</w:t>
      </w:r>
      <w:proofErr w:type="gramEnd"/>
      <w:r w:rsidRPr="00D66AE5">
        <w:rPr>
          <w:rFonts w:ascii="仿宋" w:eastAsia="仿宋" w:hAnsi="仿宋" w:hint="eastAsia"/>
          <w:sz w:val="32"/>
          <w:szCs w:val="32"/>
        </w:rPr>
        <w:t>等“四个原则”，结合动机态度、客观条件、程序方法、性质程度、后果影响以及挽回损失等“六个要件”，对干部的错误进行综合分析，区分清楚干部是出以公心还是缘于私利，是无心之</w:t>
      </w:r>
      <w:proofErr w:type="gramStart"/>
      <w:r w:rsidRPr="00D66AE5">
        <w:rPr>
          <w:rFonts w:ascii="仿宋" w:eastAsia="仿宋" w:hAnsi="仿宋" w:hint="eastAsia"/>
          <w:sz w:val="32"/>
          <w:szCs w:val="32"/>
        </w:rPr>
        <w:t>失还是</w:t>
      </w:r>
      <w:proofErr w:type="gramEnd"/>
      <w:r w:rsidRPr="00D66AE5">
        <w:rPr>
          <w:rFonts w:ascii="仿宋" w:eastAsia="仿宋" w:hAnsi="仿宋" w:hint="eastAsia"/>
          <w:sz w:val="32"/>
          <w:szCs w:val="32"/>
        </w:rPr>
        <w:t>有心之过，是履行程序还是破坏规则，是遵纪守法还是违法乱纪。对大胆探索、先行先试，不是有令不行、有禁不止的；出于担当尽责，没有为个人、他人或单位谋取私利的；由于不可抗力、难以预见等因素，不是主观故意的；经过科学决策、民主决策程序的，不是个人专断、一意孤行的；处置突发事件临机决断、事后及时履行报告程序的，等等，经研究认定属于应该容错的要大胆容错，真正做到为勇挑重担、开拓进取的干部撑腰鼓劲。</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宽容不是纵容，保护不是庇护。</w:t>
      </w:r>
      <w:proofErr w:type="gramStart"/>
      <w:r w:rsidRPr="00D66AE5">
        <w:rPr>
          <w:rFonts w:ascii="仿宋" w:eastAsia="仿宋" w:hAnsi="仿宋" w:hint="eastAsia"/>
          <w:sz w:val="32"/>
          <w:szCs w:val="32"/>
        </w:rPr>
        <w:t>容错是</w:t>
      </w:r>
      <w:proofErr w:type="gramEnd"/>
      <w:r w:rsidRPr="00D66AE5">
        <w:rPr>
          <w:rFonts w:ascii="仿宋" w:eastAsia="仿宋" w:hAnsi="仿宋" w:hint="eastAsia"/>
          <w:sz w:val="32"/>
          <w:szCs w:val="32"/>
        </w:rPr>
        <w:t>有前提和底线的，是在纪律</w:t>
      </w:r>
      <w:r w:rsidRPr="00D66AE5">
        <w:rPr>
          <w:rFonts w:ascii="仿宋" w:eastAsia="仿宋" w:hAnsi="仿宋" w:hint="eastAsia"/>
          <w:sz w:val="32"/>
          <w:szCs w:val="32"/>
        </w:rPr>
        <w:lastRenderedPageBreak/>
        <w:t>法律框架内的容错，不是</w:t>
      </w:r>
      <w:proofErr w:type="gramStart"/>
      <w:r w:rsidRPr="00D66AE5">
        <w:rPr>
          <w:rFonts w:ascii="仿宋" w:eastAsia="仿宋" w:hAnsi="仿宋" w:hint="eastAsia"/>
          <w:sz w:val="32"/>
          <w:szCs w:val="32"/>
        </w:rPr>
        <w:t>什么错都能容</w:t>
      </w:r>
      <w:proofErr w:type="gramEnd"/>
      <w:r w:rsidRPr="00D66AE5">
        <w:rPr>
          <w:rFonts w:ascii="仿宋" w:eastAsia="仿宋" w:hAnsi="仿宋" w:hint="eastAsia"/>
          <w:sz w:val="32"/>
          <w:szCs w:val="32"/>
        </w:rPr>
        <w:t>的。要坚持在依纪依法的前提下容错，划定可容的“边线”和坚决不容的“红线”“底线”，既不能不问青红皂白“打棍子”，也要防止把容错当成一个筐，</w:t>
      </w:r>
      <w:proofErr w:type="gramStart"/>
      <w:r w:rsidRPr="00D66AE5">
        <w:rPr>
          <w:rFonts w:ascii="仿宋" w:eastAsia="仿宋" w:hAnsi="仿宋" w:hint="eastAsia"/>
          <w:sz w:val="32"/>
          <w:szCs w:val="32"/>
        </w:rPr>
        <w:t>什么错都往</w:t>
      </w:r>
      <w:proofErr w:type="gramEnd"/>
      <w:r w:rsidRPr="00D66AE5">
        <w:rPr>
          <w:rFonts w:ascii="仿宋" w:eastAsia="仿宋" w:hAnsi="仿宋" w:hint="eastAsia"/>
          <w:sz w:val="32"/>
          <w:szCs w:val="32"/>
        </w:rPr>
        <w:t>里面装。要防止混淆问题性质，拿容错当“保护伞”，搞纪律“松绑”。对胡干蛮干、打着干事旗号违规违纪者要注意甄别、严肃查处，决不能“一干容百丑”。</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t xml:space="preserve">　　提供舞台、鼓励作为是对干部最好的关心，也是对干部最好的保护。对待改革创新中有失误错误的干部，考核考察要客观评价，选拔任用要公正合理。要在思想引导、教育培训、实践锻炼、激励保障等方面精准发力、持续用劲，切实增强干部担当作为的勇气和底气，努力在实际工作中少犯错误、不犯错误。既要及时发现、宣传、重用那些敢于负责、勇于担当、善于作为、实绩突出的干部，也要注意教育鞭策那些稍有欠缺的干部，帮助他们改正不足，继续给他们干事创业的机会平台。对个性鲜明、坚持原则、敢抓敢管、不怕得罪人的干部，要全面历史辩证地看待，公道公正地对待，使每个干部都能感受到组织的关心爱护。要完善和落实谈心谈话制度，注重围绕深化党和国家机构改革等重大任务做好思想政治工作，引导干部正确对待进退留转。要健全待遇激励保障制度体系，推进公务员职务职级并行制度，做好有关表彰奖励工作，关注干部心理健康。要坚持激浊扬清，注重保护干部声誉，防止干部“污名化”，维护干部队伍形象。要严肃查处诬告陷害行为，及时为受到不实反映的干部澄清正名、消除顾虑，不能放过有问题的干部，也不能耽误没有问题的干部。</w:t>
      </w:r>
    </w:p>
    <w:p w:rsidR="00D66AE5" w:rsidRPr="00D66AE5" w:rsidRDefault="00D66AE5" w:rsidP="00D66AE5">
      <w:pPr>
        <w:rPr>
          <w:rFonts w:ascii="仿宋" w:eastAsia="仿宋" w:hAnsi="仿宋" w:hint="eastAsia"/>
          <w:sz w:val="32"/>
          <w:szCs w:val="32"/>
        </w:rPr>
      </w:pPr>
      <w:r w:rsidRPr="00D66AE5">
        <w:rPr>
          <w:rFonts w:ascii="仿宋" w:eastAsia="仿宋" w:hAnsi="仿宋" w:hint="eastAsia"/>
          <w:sz w:val="32"/>
          <w:szCs w:val="32"/>
        </w:rPr>
        <w:lastRenderedPageBreak/>
        <w:t xml:space="preserve">　　关心关爱干部，理直气壮地为干部撑腰鼓劲，各级党组织和领导干部责无旁贷，必须以担当带动担当、以作为促进作为。要把以习近平同志为核心的党中央关心爱护激励干部的各项措施要求落实到具体人、具体事、具体工作之中，让吃苦者不吃亏、流汗者不流泪、担当作为者没有后顾之忧，切实增强广大干部的荣誉感、归属感、获得感，引导更多的干部人才心无旁骛、义无反顾撸起袖子加油干，专心致志地为党和人民干事创业、建功立业。</w:t>
      </w:r>
    </w:p>
    <w:p w:rsidR="00F86CAD" w:rsidRPr="00D66AE5" w:rsidRDefault="00F86CAD"/>
    <w:sectPr w:rsidR="00F86CAD" w:rsidRPr="00D66AE5" w:rsidSect="00D66AE5">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AE5"/>
    <w:rsid w:val="00D66AE5"/>
    <w:rsid w:val="00F86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57489D-8B2D-4503-BFF7-795D419D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66AE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66AE5"/>
    <w:rPr>
      <w:b/>
      <w:bCs/>
    </w:rPr>
  </w:style>
  <w:style w:type="character" w:styleId="a5">
    <w:name w:val="Hyperlink"/>
    <w:basedOn w:val="a0"/>
    <w:uiPriority w:val="99"/>
    <w:unhideWhenUsed/>
    <w:rsid w:val="00D66A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0140267">
      <w:bodyDiv w:val="1"/>
      <w:marLeft w:val="0"/>
      <w:marRight w:val="0"/>
      <w:marTop w:val="0"/>
      <w:marBottom w:val="0"/>
      <w:divBdr>
        <w:top w:val="none" w:sz="0" w:space="0" w:color="auto"/>
        <w:left w:val="none" w:sz="0" w:space="0" w:color="auto"/>
        <w:bottom w:val="none" w:sz="0" w:space="0" w:color="auto"/>
        <w:right w:val="none" w:sz="0" w:space="0" w:color="auto"/>
      </w:divBdr>
      <w:divsChild>
        <w:div w:id="165828584">
          <w:marLeft w:val="0"/>
          <w:marRight w:val="0"/>
          <w:marTop w:val="0"/>
          <w:marBottom w:val="0"/>
          <w:divBdr>
            <w:top w:val="none" w:sz="0" w:space="0" w:color="auto"/>
            <w:left w:val="none" w:sz="0" w:space="0" w:color="auto"/>
            <w:bottom w:val="none" w:sz="0" w:space="0" w:color="auto"/>
            <w:right w:val="none" w:sz="0" w:space="0" w:color="auto"/>
          </w:divBdr>
          <w:divsChild>
            <w:div w:id="1280146214">
              <w:marLeft w:val="0"/>
              <w:marRight w:val="0"/>
              <w:marTop w:val="330"/>
              <w:marBottom w:val="0"/>
              <w:divBdr>
                <w:top w:val="none" w:sz="0" w:space="0" w:color="auto"/>
                <w:left w:val="none" w:sz="0" w:space="0" w:color="auto"/>
                <w:bottom w:val="single" w:sz="6" w:space="0" w:color="E7D6C3"/>
                <w:right w:val="none" w:sz="0" w:space="0" w:color="auto"/>
              </w:divBdr>
            </w:div>
          </w:divsChild>
        </w:div>
        <w:div w:id="1623028176">
          <w:marLeft w:val="0"/>
          <w:marRight w:val="0"/>
          <w:marTop w:val="0"/>
          <w:marBottom w:val="0"/>
          <w:divBdr>
            <w:top w:val="none" w:sz="0" w:space="0" w:color="auto"/>
            <w:left w:val="none" w:sz="0" w:space="0" w:color="auto"/>
            <w:bottom w:val="none" w:sz="0" w:space="0" w:color="auto"/>
            <w:right w:val="none" w:sz="0" w:space="0" w:color="auto"/>
          </w:divBdr>
          <w:divsChild>
            <w:div w:id="1333603087">
              <w:marLeft w:val="0"/>
              <w:marRight w:val="0"/>
              <w:marTop w:val="0"/>
              <w:marBottom w:val="0"/>
              <w:divBdr>
                <w:top w:val="none" w:sz="0" w:space="0" w:color="auto"/>
                <w:left w:val="none" w:sz="0" w:space="0" w:color="auto"/>
                <w:bottom w:val="none" w:sz="0" w:space="0" w:color="auto"/>
                <w:right w:val="none" w:sz="0" w:space="0" w:color="auto"/>
              </w:divBdr>
              <w:divsChild>
                <w:div w:id="24637918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620717056">
      <w:bodyDiv w:val="1"/>
      <w:marLeft w:val="0"/>
      <w:marRight w:val="0"/>
      <w:marTop w:val="0"/>
      <w:marBottom w:val="0"/>
      <w:divBdr>
        <w:top w:val="none" w:sz="0" w:space="0" w:color="auto"/>
        <w:left w:val="none" w:sz="0" w:space="0" w:color="auto"/>
        <w:bottom w:val="none" w:sz="0" w:space="0" w:color="auto"/>
        <w:right w:val="none" w:sz="0" w:space="0" w:color="auto"/>
      </w:divBdr>
      <w:divsChild>
        <w:div w:id="2124415932">
          <w:marLeft w:val="0"/>
          <w:marRight w:val="0"/>
          <w:marTop w:val="0"/>
          <w:marBottom w:val="0"/>
          <w:divBdr>
            <w:top w:val="none" w:sz="0" w:space="0" w:color="auto"/>
            <w:left w:val="none" w:sz="0" w:space="0" w:color="auto"/>
            <w:bottom w:val="none" w:sz="0" w:space="0" w:color="auto"/>
            <w:right w:val="none" w:sz="0" w:space="0" w:color="auto"/>
          </w:divBdr>
          <w:divsChild>
            <w:div w:id="94717003">
              <w:marLeft w:val="0"/>
              <w:marRight w:val="0"/>
              <w:marTop w:val="330"/>
              <w:marBottom w:val="0"/>
              <w:divBdr>
                <w:top w:val="none" w:sz="0" w:space="0" w:color="auto"/>
                <w:left w:val="none" w:sz="0" w:space="0" w:color="auto"/>
                <w:bottom w:val="single" w:sz="6" w:space="0" w:color="E7D6C3"/>
                <w:right w:val="none" w:sz="0" w:space="0" w:color="auto"/>
              </w:divBdr>
            </w:div>
          </w:divsChild>
        </w:div>
        <w:div w:id="1072121783">
          <w:marLeft w:val="0"/>
          <w:marRight w:val="0"/>
          <w:marTop w:val="0"/>
          <w:marBottom w:val="0"/>
          <w:divBdr>
            <w:top w:val="none" w:sz="0" w:space="0" w:color="auto"/>
            <w:left w:val="none" w:sz="0" w:space="0" w:color="auto"/>
            <w:bottom w:val="none" w:sz="0" w:space="0" w:color="auto"/>
            <w:right w:val="none" w:sz="0" w:space="0" w:color="auto"/>
          </w:divBdr>
          <w:divsChild>
            <w:div w:id="2018538349">
              <w:marLeft w:val="0"/>
              <w:marRight w:val="0"/>
              <w:marTop w:val="0"/>
              <w:marBottom w:val="0"/>
              <w:divBdr>
                <w:top w:val="none" w:sz="0" w:space="0" w:color="auto"/>
                <w:left w:val="none" w:sz="0" w:space="0" w:color="auto"/>
                <w:bottom w:val="none" w:sz="0" w:space="0" w:color="auto"/>
                <w:right w:val="none" w:sz="0" w:space="0" w:color="auto"/>
              </w:divBdr>
              <w:divsChild>
                <w:div w:id="111420800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635520133">
      <w:bodyDiv w:val="1"/>
      <w:marLeft w:val="0"/>
      <w:marRight w:val="0"/>
      <w:marTop w:val="0"/>
      <w:marBottom w:val="0"/>
      <w:divBdr>
        <w:top w:val="none" w:sz="0" w:space="0" w:color="auto"/>
        <w:left w:val="none" w:sz="0" w:space="0" w:color="auto"/>
        <w:bottom w:val="none" w:sz="0" w:space="0" w:color="auto"/>
        <w:right w:val="none" w:sz="0" w:space="0" w:color="auto"/>
      </w:divBdr>
      <w:divsChild>
        <w:div w:id="1167869708">
          <w:marLeft w:val="0"/>
          <w:marRight w:val="0"/>
          <w:marTop w:val="0"/>
          <w:marBottom w:val="0"/>
          <w:divBdr>
            <w:top w:val="none" w:sz="0" w:space="0" w:color="auto"/>
            <w:left w:val="none" w:sz="0" w:space="0" w:color="auto"/>
            <w:bottom w:val="none" w:sz="0" w:space="0" w:color="auto"/>
            <w:right w:val="none" w:sz="0" w:space="0" w:color="auto"/>
          </w:divBdr>
          <w:divsChild>
            <w:div w:id="1880164381">
              <w:marLeft w:val="0"/>
              <w:marRight w:val="0"/>
              <w:marTop w:val="330"/>
              <w:marBottom w:val="0"/>
              <w:divBdr>
                <w:top w:val="none" w:sz="0" w:space="0" w:color="auto"/>
                <w:left w:val="none" w:sz="0" w:space="0" w:color="auto"/>
                <w:bottom w:val="single" w:sz="6" w:space="0" w:color="E7D6C3"/>
                <w:right w:val="none" w:sz="0" w:space="0" w:color="auto"/>
              </w:divBdr>
            </w:div>
          </w:divsChild>
        </w:div>
        <w:div w:id="1102074281">
          <w:marLeft w:val="0"/>
          <w:marRight w:val="0"/>
          <w:marTop w:val="0"/>
          <w:marBottom w:val="0"/>
          <w:divBdr>
            <w:top w:val="none" w:sz="0" w:space="0" w:color="auto"/>
            <w:left w:val="none" w:sz="0" w:space="0" w:color="auto"/>
            <w:bottom w:val="none" w:sz="0" w:space="0" w:color="auto"/>
            <w:right w:val="none" w:sz="0" w:space="0" w:color="auto"/>
          </w:divBdr>
          <w:divsChild>
            <w:div w:id="1831603563">
              <w:marLeft w:val="0"/>
              <w:marRight w:val="0"/>
              <w:marTop w:val="0"/>
              <w:marBottom w:val="0"/>
              <w:divBdr>
                <w:top w:val="none" w:sz="0" w:space="0" w:color="auto"/>
                <w:left w:val="none" w:sz="0" w:space="0" w:color="auto"/>
                <w:bottom w:val="none" w:sz="0" w:space="0" w:color="auto"/>
                <w:right w:val="none" w:sz="0" w:space="0" w:color="auto"/>
              </w:divBdr>
              <w:divsChild>
                <w:div w:id="64520990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87874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635</Words>
  <Characters>3623</Characters>
  <Application>Microsoft Office Word</Application>
  <DocSecurity>0</DocSecurity>
  <Lines>30</Lines>
  <Paragraphs>8</Paragraphs>
  <ScaleCrop>false</ScaleCrop>
  <Company>Microsoft</Company>
  <LinksUpToDate>false</LinksUpToDate>
  <CharactersWithSpaces>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2018-06-04T01:17:00Z</dcterms:created>
  <dcterms:modified xsi:type="dcterms:W3CDTF">2018-06-04T01:22:00Z</dcterms:modified>
</cp:coreProperties>
</file>