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E90" w:rsidRPr="004C0E90" w:rsidRDefault="004C0E90" w:rsidP="004C0E90">
      <w:pPr>
        <w:jc w:val="center"/>
        <w:rPr>
          <w:rFonts w:ascii="黑体" w:eastAsia="黑体" w:hAnsi="黑体" w:hint="eastAsia"/>
          <w:sz w:val="36"/>
          <w:szCs w:val="36"/>
        </w:rPr>
      </w:pPr>
      <w:bookmarkStart w:id="0" w:name="_GoBack"/>
      <w:r w:rsidRPr="004C0E90">
        <w:rPr>
          <w:rFonts w:ascii="黑体" w:eastAsia="黑体" w:hAnsi="黑体" w:hint="eastAsia"/>
          <w:sz w:val="36"/>
          <w:szCs w:val="36"/>
        </w:rPr>
        <w:t>习近平主持中央政治局会议：大力发现培养选拔优秀年轻干部</w:t>
      </w:r>
    </w:p>
    <w:bookmarkEnd w:id="0"/>
    <w:p w:rsidR="004C0E90" w:rsidRDefault="004C0E90" w:rsidP="004C0E90">
      <w:pPr>
        <w:ind w:firstLineChars="200" w:firstLine="640"/>
        <w:rPr>
          <w:rFonts w:ascii="仿宋" w:eastAsia="仿宋" w:hAnsi="仿宋"/>
          <w:sz w:val="32"/>
          <w:szCs w:val="32"/>
        </w:rPr>
      </w:pPr>
    </w:p>
    <w:p w:rsidR="004C0E90" w:rsidRPr="004C0E90" w:rsidRDefault="004C0E90" w:rsidP="004C0E90">
      <w:pPr>
        <w:ind w:firstLineChars="200" w:firstLine="640"/>
        <w:rPr>
          <w:rFonts w:ascii="仿宋" w:eastAsia="仿宋" w:hAnsi="仿宋"/>
          <w:sz w:val="32"/>
          <w:szCs w:val="32"/>
        </w:rPr>
      </w:pPr>
      <w:r w:rsidRPr="004C0E90">
        <w:rPr>
          <w:rFonts w:ascii="仿宋" w:eastAsia="仿宋" w:hAnsi="仿宋"/>
          <w:sz w:val="32"/>
          <w:szCs w:val="32"/>
        </w:rPr>
        <w:t>新华社北京6月29日电中共中央政治局6月29日召开会议，审议《关于适应新时代要求大力发现培养选拔优秀年轻干部的意见》。中共中央总书记习近平主持会议。</w:t>
      </w:r>
    </w:p>
    <w:p w:rsidR="004C0E90" w:rsidRPr="004C0E90" w:rsidRDefault="004C0E90" w:rsidP="004C0E90">
      <w:pPr>
        <w:ind w:firstLineChars="200" w:firstLine="640"/>
        <w:rPr>
          <w:rFonts w:ascii="仿宋" w:eastAsia="仿宋" w:hAnsi="仿宋"/>
          <w:sz w:val="32"/>
          <w:szCs w:val="32"/>
        </w:rPr>
      </w:pPr>
      <w:r w:rsidRPr="004C0E90">
        <w:rPr>
          <w:rFonts w:ascii="仿宋" w:eastAsia="仿宋" w:hAnsi="仿宋"/>
          <w:sz w:val="32"/>
          <w:szCs w:val="32"/>
        </w:rPr>
        <w:t>会议强调，发现培养选拔优秀年轻干部是加强领导班子和干部队伍建设的一项基础性工程，是关系党的事业后继有人和国家长治久安的重大战略任务。党的十八大以来，我们坚决落实好干部标准，破除唯年龄偏向，改进后备干部工作，优化干部成长路径，推动落实常态化配备目标，年轻干部工作取得了显著成效。</w:t>
      </w:r>
    </w:p>
    <w:p w:rsidR="004C0E90" w:rsidRPr="004C0E90" w:rsidRDefault="004C0E90" w:rsidP="004C0E90">
      <w:pPr>
        <w:ind w:firstLineChars="200" w:firstLine="640"/>
        <w:rPr>
          <w:rFonts w:ascii="仿宋" w:eastAsia="仿宋" w:hAnsi="仿宋"/>
          <w:sz w:val="32"/>
          <w:szCs w:val="32"/>
        </w:rPr>
      </w:pPr>
      <w:r w:rsidRPr="004C0E90">
        <w:rPr>
          <w:rFonts w:ascii="仿宋" w:eastAsia="仿宋" w:hAnsi="仿宋"/>
          <w:sz w:val="32"/>
          <w:szCs w:val="32"/>
        </w:rPr>
        <w:t>会议指出，当前，中国特色社会主义进入新时代，我们党团结带领人民进行伟大斗争、建设伟大工程、推进伟大事业、实现伟大梦想，关键在于建设一支高素质专业化干部队伍，归根到底在于培养选拔一批又一批优秀年轻干部接续奋斗。新时代新使命要求我们切实增强责任感和紧迫感，以更长远的眼光、更有效的举措，及早发现、及时培养、源源不断选拔使用适应新时代要求的优秀年轻干部，为党和国家事业发展注入新的生机活力。要按照做好新时代年轻干部工作的总体思路、目标任务、政策措施，统一思想、提高认识，进一步推进年轻干部工作制度化、规范化、常态化。</w:t>
      </w:r>
    </w:p>
    <w:p w:rsidR="004C0E90" w:rsidRPr="004C0E90" w:rsidRDefault="004C0E90" w:rsidP="004C0E90">
      <w:pPr>
        <w:ind w:firstLineChars="200" w:firstLine="640"/>
        <w:rPr>
          <w:rFonts w:ascii="仿宋" w:eastAsia="仿宋" w:hAnsi="仿宋"/>
          <w:sz w:val="32"/>
          <w:szCs w:val="32"/>
        </w:rPr>
      </w:pPr>
      <w:r w:rsidRPr="004C0E90">
        <w:rPr>
          <w:rFonts w:ascii="仿宋" w:eastAsia="仿宋" w:hAnsi="仿宋"/>
          <w:sz w:val="32"/>
          <w:szCs w:val="32"/>
        </w:rPr>
        <w:t>会议强调，要着眼“两个一百年”奋斗目标，着眼推进国家治理体系和治理能力现代化，着眼党的事业后继有人、兴旺发达，努力建设一支忠实贯彻习近平新时代中国特色社会主义思想、全心全意为人民服</w:t>
      </w:r>
      <w:r w:rsidRPr="004C0E90">
        <w:rPr>
          <w:rFonts w:ascii="仿宋" w:eastAsia="仿宋" w:hAnsi="仿宋"/>
          <w:sz w:val="32"/>
          <w:szCs w:val="32"/>
        </w:rPr>
        <w:lastRenderedPageBreak/>
        <w:t>务，适应新使命新任务新要求、经得起风浪考验，数量充足、充满活力的高素质专业化年轻干部队伍。</w:t>
      </w:r>
    </w:p>
    <w:p w:rsidR="004C0E90" w:rsidRPr="004C0E90" w:rsidRDefault="004C0E90" w:rsidP="004C0E90">
      <w:pPr>
        <w:ind w:firstLineChars="200" w:firstLine="640"/>
        <w:rPr>
          <w:rFonts w:ascii="仿宋" w:eastAsia="仿宋" w:hAnsi="仿宋"/>
          <w:sz w:val="32"/>
          <w:szCs w:val="32"/>
        </w:rPr>
      </w:pPr>
      <w:r w:rsidRPr="004C0E90">
        <w:rPr>
          <w:rFonts w:ascii="仿宋" w:eastAsia="仿宋" w:hAnsi="仿宋"/>
          <w:sz w:val="32"/>
          <w:szCs w:val="32"/>
        </w:rPr>
        <w:t>会议指出，大力发现培养选拔优秀年轻干部，要全面贯彻党的十九大和十九届二中、三中全会精神，以习近平新时代中国特色社会主义思想为指导，紧紧围绕统筹推进“五位一体”总体布局和协调推进“四个全面”战略布局，落实好干部标准，遵循干部成长规律，按照拓宽来源、优化结构、改进方式、提高质量的要求，进一步创新理念、创新思路、创新模式，以大力发现培养为基础，以强化实践锻炼为重点，以确保选准用好为根本，以从严管理监督为保障，健全完善年轻干部选拔、培育、管理、使用环环相扣又统筹推进的全链条机制，形成优秀年轻干部不断涌现的生动局面，把各方面各领域优秀领导人才聚集到执政骨干队伍中来，为决胜全面建成小康社会、夺取新时代中国特色社会主义伟大胜利、实现中华民族伟大复兴的中国梦提供充足干部储备和人才保证。</w:t>
      </w:r>
    </w:p>
    <w:p w:rsidR="004C0E90" w:rsidRPr="004C0E90" w:rsidRDefault="004C0E90" w:rsidP="004C0E90">
      <w:pPr>
        <w:ind w:firstLineChars="200" w:firstLine="640"/>
        <w:rPr>
          <w:rFonts w:ascii="仿宋" w:eastAsia="仿宋" w:hAnsi="仿宋"/>
          <w:sz w:val="32"/>
          <w:szCs w:val="32"/>
        </w:rPr>
      </w:pPr>
      <w:r w:rsidRPr="004C0E90">
        <w:rPr>
          <w:rFonts w:ascii="仿宋" w:eastAsia="仿宋" w:hAnsi="仿宋"/>
          <w:sz w:val="32"/>
          <w:szCs w:val="32"/>
        </w:rPr>
        <w:t>会议要求，各级党委（党组）要增强大局意识和全局观念，把年轻干部工作摆上重要议事日程，切实抓紧抓好。要建立以党委（党组）主要负责同志为第一责任人的工作责任制，一级抓一级，一级带一级，逐级负责，层层抓落实，把发现培养选拔年轻干部工作实效作为党建工作考核的重要内容。</w:t>
      </w:r>
    </w:p>
    <w:p w:rsidR="008464BF" w:rsidRPr="003A49D8" w:rsidRDefault="008464BF" w:rsidP="003A49D8"/>
    <w:sectPr w:rsidR="008464BF" w:rsidRPr="003A49D8"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316" w:rsidRDefault="00DA5316" w:rsidP="005A1513">
      <w:r>
        <w:separator/>
      </w:r>
    </w:p>
  </w:endnote>
  <w:endnote w:type="continuationSeparator" w:id="0">
    <w:p w:rsidR="00DA5316" w:rsidRDefault="00DA5316"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316" w:rsidRDefault="00DA5316" w:rsidP="005A1513">
      <w:r>
        <w:separator/>
      </w:r>
    </w:p>
  </w:footnote>
  <w:footnote w:type="continuationSeparator" w:id="0">
    <w:p w:rsidR="00DA5316" w:rsidRDefault="00DA5316"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C0E90"/>
    <w:rsid w:val="004D079B"/>
    <w:rsid w:val="004F29E6"/>
    <w:rsid w:val="00540A61"/>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B699D"/>
    <w:rsid w:val="00CE0574"/>
    <w:rsid w:val="00CE2272"/>
    <w:rsid w:val="00CF2A7B"/>
    <w:rsid w:val="00D16165"/>
    <w:rsid w:val="00D2139E"/>
    <w:rsid w:val="00D378EC"/>
    <w:rsid w:val="00D77CD9"/>
    <w:rsid w:val="00DA5316"/>
    <w:rsid w:val="00DD0B37"/>
    <w:rsid w:val="00DE2A71"/>
    <w:rsid w:val="00E2208E"/>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60DC1"/>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5372">
      <w:bodyDiv w:val="1"/>
      <w:marLeft w:val="0"/>
      <w:marRight w:val="0"/>
      <w:marTop w:val="0"/>
      <w:marBottom w:val="0"/>
      <w:divBdr>
        <w:top w:val="none" w:sz="0" w:space="0" w:color="auto"/>
        <w:left w:val="none" w:sz="0" w:space="0" w:color="auto"/>
        <w:bottom w:val="none" w:sz="0" w:space="0" w:color="auto"/>
        <w:right w:val="none" w:sz="0" w:space="0" w:color="auto"/>
      </w:divBdr>
      <w:divsChild>
        <w:div w:id="79983935">
          <w:marLeft w:val="0"/>
          <w:marRight w:val="0"/>
          <w:marTop w:val="0"/>
          <w:marBottom w:val="0"/>
          <w:divBdr>
            <w:top w:val="none" w:sz="0" w:space="0" w:color="auto"/>
            <w:left w:val="none" w:sz="0" w:space="0" w:color="auto"/>
            <w:bottom w:val="none" w:sz="0" w:space="0" w:color="auto"/>
            <w:right w:val="none" w:sz="0" w:space="0" w:color="auto"/>
          </w:divBdr>
        </w:div>
        <w:div w:id="286357139">
          <w:marLeft w:val="0"/>
          <w:marRight w:val="0"/>
          <w:marTop w:val="360"/>
          <w:marBottom w:val="0"/>
          <w:divBdr>
            <w:top w:val="none" w:sz="0" w:space="0" w:color="auto"/>
            <w:left w:val="none" w:sz="0" w:space="0" w:color="auto"/>
            <w:bottom w:val="none" w:sz="0" w:space="0" w:color="auto"/>
            <w:right w:val="none" w:sz="0" w:space="0" w:color="auto"/>
          </w:divBdr>
        </w:div>
        <w:div w:id="1607342810">
          <w:marLeft w:val="0"/>
          <w:marRight w:val="0"/>
          <w:marTop w:val="0"/>
          <w:marBottom w:val="0"/>
          <w:divBdr>
            <w:top w:val="none" w:sz="0" w:space="0" w:color="auto"/>
            <w:left w:val="none" w:sz="0" w:space="0" w:color="auto"/>
            <w:bottom w:val="none" w:sz="0" w:space="0" w:color="auto"/>
            <w:right w:val="none" w:sz="0" w:space="0" w:color="auto"/>
          </w:divBdr>
          <w:divsChild>
            <w:div w:id="1431387917">
              <w:marLeft w:val="0"/>
              <w:marRight w:val="0"/>
              <w:marTop w:val="0"/>
              <w:marBottom w:val="0"/>
              <w:divBdr>
                <w:top w:val="none" w:sz="0" w:space="0" w:color="auto"/>
                <w:left w:val="none" w:sz="0" w:space="0" w:color="auto"/>
                <w:bottom w:val="none" w:sz="0" w:space="0" w:color="auto"/>
                <w:right w:val="none" w:sz="0" w:space="0" w:color="auto"/>
              </w:divBdr>
              <w:divsChild>
                <w:div w:id="210968735">
                  <w:marLeft w:val="0"/>
                  <w:marRight w:val="0"/>
                  <w:marTop w:val="600"/>
                  <w:marBottom w:val="0"/>
                  <w:divBdr>
                    <w:top w:val="none" w:sz="0" w:space="0" w:color="auto"/>
                    <w:left w:val="none" w:sz="0" w:space="0" w:color="auto"/>
                    <w:bottom w:val="none" w:sz="0" w:space="0" w:color="auto"/>
                    <w:right w:val="none" w:sz="0" w:space="0" w:color="auto"/>
                  </w:divBdr>
                </w:div>
                <w:div w:id="2034109575">
                  <w:marLeft w:val="0"/>
                  <w:marRight w:val="0"/>
                  <w:marTop w:val="600"/>
                  <w:marBottom w:val="0"/>
                  <w:divBdr>
                    <w:top w:val="none" w:sz="0" w:space="0" w:color="auto"/>
                    <w:left w:val="none" w:sz="0" w:space="0" w:color="auto"/>
                    <w:bottom w:val="none" w:sz="0" w:space="0" w:color="auto"/>
                    <w:right w:val="none" w:sz="0" w:space="0" w:color="auto"/>
                  </w:divBdr>
                </w:div>
                <w:div w:id="799609472">
                  <w:marLeft w:val="0"/>
                  <w:marRight w:val="0"/>
                  <w:marTop w:val="600"/>
                  <w:marBottom w:val="0"/>
                  <w:divBdr>
                    <w:top w:val="none" w:sz="0" w:space="0" w:color="auto"/>
                    <w:left w:val="none" w:sz="0" w:space="0" w:color="auto"/>
                    <w:bottom w:val="none" w:sz="0" w:space="0" w:color="auto"/>
                    <w:right w:val="none" w:sz="0" w:space="0" w:color="auto"/>
                  </w:divBdr>
                </w:div>
                <w:div w:id="1009599941">
                  <w:marLeft w:val="0"/>
                  <w:marRight w:val="0"/>
                  <w:marTop w:val="600"/>
                  <w:marBottom w:val="0"/>
                  <w:divBdr>
                    <w:top w:val="none" w:sz="0" w:space="0" w:color="auto"/>
                    <w:left w:val="none" w:sz="0" w:space="0" w:color="auto"/>
                    <w:bottom w:val="none" w:sz="0" w:space="0" w:color="auto"/>
                    <w:right w:val="none" w:sz="0" w:space="0" w:color="auto"/>
                  </w:divBdr>
                </w:div>
                <w:div w:id="1162160805">
                  <w:marLeft w:val="0"/>
                  <w:marRight w:val="0"/>
                  <w:marTop w:val="600"/>
                  <w:marBottom w:val="0"/>
                  <w:divBdr>
                    <w:top w:val="none" w:sz="0" w:space="0" w:color="auto"/>
                    <w:left w:val="none" w:sz="0" w:space="0" w:color="auto"/>
                    <w:bottom w:val="none" w:sz="0" w:space="0" w:color="auto"/>
                    <w:right w:val="none" w:sz="0" w:space="0" w:color="auto"/>
                  </w:divBdr>
                </w:div>
                <w:div w:id="451437357">
                  <w:marLeft w:val="0"/>
                  <w:marRight w:val="0"/>
                  <w:marTop w:val="600"/>
                  <w:marBottom w:val="0"/>
                  <w:divBdr>
                    <w:top w:val="none" w:sz="0" w:space="0" w:color="auto"/>
                    <w:left w:val="none" w:sz="0" w:space="0" w:color="auto"/>
                    <w:bottom w:val="none" w:sz="0" w:space="0" w:color="auto"/>
                    <w:right w:val="none" w:sz="0" w:space="0" w:color="auto"/>
                  </w:divBdr>
                </w:div>
                <w:div w:id="12605221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165</Words>
  <Characters>942</Characters>
  <Application>Microsoft Office Word</Application>
  <DocSecurity>0</DocSecurity>
  <Lines>7</Lines>
  <Paragraphs>2</Paragraphs>
  <ScaleCrop>false</ScaleCrop>
  <Company>china</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2018-07-02T00:20:00Z</dcterms:created>
  <dcterms:modified xsi:type="dcterms:W3CDTF">2018-07-02T00:20:00Z</dcterms:modified>
</cp:coreProperties>
</file>