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E49" w:rsidRPr="00D30E49" w:rsidRDefault="00D30E49" w:rsidP="00D30E49">
      <w:pPr>
        <w:rPr>
          <w:rFonts w:ascii="仿宋" w:eastAsia="仿宋" w:hAnsi="仿宋"/>
          <w:b/>
          <w:bCs/>
          <w:sz w:val="32"/>
          <w:szCs w:val="32"/>
        </w:rPr>
      </w:pPr>
      <w:bookmarkStart w:id="0" w:name="_Toc381966807"/>
      <w:r w:rsidRPr="00D30E49">
        <w:rPr>
          <w:rFonts w:ascii="仿宋" w:eastAsia="仿宋" w:hAnsi="仿宋" w:hint="eastAsia"/>
          <w:b/>
          <w:sz w:val="32"/>
          <w:szCs w:val="32"/>
        </w:rPr>
        <w:t>国家体育总局登山运动管理中心科研项目</w:t>
      </w:r>
      <w:bookmarkEnd w:id="0"/>
      <w:r w:rsidRPr="00D30E49">
        <w:rPr>
          <w:rFonts w:ascii="仿宋" w:eastAsia="仿宋" w:hAnsi="仿宋" w:hint="eastAsia"/>
          <w:b/>
          <w:sz w:val="32"/>
          <w:szCs w:val="32"/>
        </w:rPr>
        <w:t>管理办法（试行）</w:t>
      </w:r>
    </w:p>
    <w:p w:rsidR="00D30E49" w:rsidRPr="00CA476B" w:rsidRDefault="00D30E49" w:rsidP="00D30E49">
      <w:pPr>
        <w:pStyle w:val="aa"/>
        <w:spacing w:beforeLines="50" w:before="156" w:afterLines="50" w:after="156" w:line="600" w:lineRule="exact"/>
        <w:ind w:firstLine="640"/>
        <w:jc w:val="center"/>
        <w:rPr>
          <w:rFonts w:ascii="仿宋" w:eastAsia="仿宋" w:hAnsi="仿宋"/>
          <w:bCs/>
          <w:color w:val="auto"/>
          <w:sz w:val="32"/>
          <w:szCs w:val="32"/>
        </w:rPr>
      </w:pPr>
      <w:r w:rsidRPr="00CA476B">
        <w:rPr>
          <w:rFonts w:ascii="仿宋" w:eastAsia="仿宋" w:hAnsi="仿宋" w:hint="eastAsia"/>
          <w:bCs/>
          <w:color w:val="auto"/>
          <w:sz w:val="32"/>
          <w:szCs w:val="32"/>
        </w:rPr>
        <w:t>第一章  总  则</w:t>
      </w:r>
    </w:p>
    <w:p w:rsidR="00D30E49" w:rsidRPr="00C33E8B" w:rsidRDefault="00D30E49" w:rsidP="00D30E49">
      <w:pPr>
        <w:spacing w:line="600" w:lineRule="exact"/>
        <w:ind w:firstLineChars="200" w:firstLine="480"/>
        <w:rPr>
          <w:rFonts w:ascii="仿宋_GB2312" w:eastAsia="仿宋_GB2312" w:hAnsi="仿宋"/>
          <w:sz w:val="24"/>
        </w:rPr>
      </w:pPr>
      <w:r w:rsidRPr="00C33E8B">
        <w:rPr>
          <w:rFonts w:ascii="仿宋_GB2312" w:eastAsia="仿宋_GB2312" w:hAnsi="仿宋" w:hint="eastAsia"/>
          <w:sz w:val="24"/>
        </w:rPr>
        <w:t>第一条 为了适应体育事业发展需求和登山户外运动发展的需要，加强国家体育总局登山运动管理中心（以下简称登山中心）登山户外运动理论与实践的研究项目与管理，提高科研工作质量和效益，制定本办法。</w:t>
      </w:r>
    </w:p>
    <w:p w:rsidR="00D30E49" w:rsidRPr="00C33E8B" w:rsidRDefault="00D30E49" w:rsidP="00D30E49">
      <w:pPr>
        <w:spacing w:line="600" w:lineRule="exact"/>
        <w:ind w:firstLineChars="200" w:firstLine="480"/>
        <w:rPr>
          <w:rFonts w:ascii="仿宋_GB2312" w:eastAsia="仿宋_GB2312" w:hAnsi="仿宋"/>
          <w:sz w:val="24"/>
        </w:rPr>
      </w:pPr>
      <w:r w:rsidRPr="00C33E8B">
        <w:rPr>
          <w:rFonts w:ascii="仿宋_GB2312" w:eastAsia="仿宋_GB2312" w:hAnsi="仿宋" w:hint="eastAsia"/>
          <w:sz w:val="24"/>
        </w:rPr>
        <w:t>第二条 登山中心科研项目贯彻“服务、引导、规范”的指导思想，广泛动员社会各方面科技力量，紧密结合登山户外运动实践，鼓励科技创新，推进登山户外运动的科学发展。</w:t>
      </w:r>
    </w:p>
    <w:p w:rsidR="00D30E49" w:rsidRPr="00C33E8B" w:rsidRDefault="00D30E49" w:rsidP="00D30E49">
      <w:pPr>
        <w:spacing w:line="600" w:lineRule="exact"/>
        <w:ind w:firstLineChars="200" w:firstLine="480"/>
        <w:rPr>
          <w:rFonts w:ascii="仿宋_GB2312" w:eastAsia="仿宋_GB2312" w:hAnsi="仿宋"/>
          <w:sz w:val="24"/>
        </w:rPr>
      </w:pPr>
      <w:r w:rsidRPr="00C33E8B">
        <w:rPr>
          <w:rFonts w:ascii="仿宋_GB2312" w:eastAsia="仿宋_GB2312" w:hAnsi="仿宋" w:hint="eastAsia"/>
          <w:sz w:val="24"/>
        </w:rPr>
        <w:t>第三条 登山中心科研项目（以下简称“项目”）根据工作实践需求设立。</w:t>
      </w:r>
    </w:p>
    <w:p w:rsidR="00D30E49" w:rsidRPr="00C33E8B" w:rsidRDefault="00D30E49" w:rsidP="00D30E49">
      <w:pPr>
        <w:spacing w:line="600" w:lineRule="exact"/>
        <w:ind w:firstLineChars="200" w:firstLine="480"/>
        <w:rPr>
          <w:rFonts w:ascii="仿宋_GB2312" w:eastAsia="仿宋_GB2312" w:hAnsi="仿宋"/>
          <w:sz w:val="24"/>
        </w:rPr>
      </w:pPr>
      <w:r w:rsidRPr="00C33E8B">
        <w:rPr>
          <w:rFonts w:ascii="仿宋_GB2312" w:eastAsia="仿宋_GB2312" w:hAnsi="仿宋" w:hint="eastAsia"/>
          <w:sz w:val="24"/>
        </w:rPr>
        <w:t>第四条 培训部是科研项目的具体管理部门，负责科研项目的规划和管理工作，负责重点研究课题的组织实施，制定课题计划，组织审议及批准课题立项，提出课题经费预算计划，</w:t>
      </w:r>
      <w:r w:rsidRPr="00A52AA3">
        <w:rPr>
          <w:rFonts w:ascii="仿宋_GB2312" w:eastAsia="仿宋_GB2312" w:hAnsi="仿宋" w:hint="eastAsia"/>
          <w:sz w:val="24"/>
        </w:rPr>
        <w:t>监督检查课题执行和经费使用情况</w:t>
      </w:r>
      <w:r w:rsidRPr="00C33E8B">
        <w:rPr>
          <w:rFonts w:ascii="仿宋_GB2312" w:eastAsia="仿宋_GB2312" w:hAnsi="仿宋" w:hint="eastAsia"/>
          <w:sz w:val="24"/>
        </w:rPr>
        <w:t>，组织课题验收、成果鉴定以及成果管理。</w:t>
      </w:r>
    </w:p>
    <w:p w:rsidR="00D30E49" w:rsidRDefault="00D30E49" w:rsidP="00D965B0">
      <w:pPr>
        <w:tabs>
          <w:tab w:val="left" w:pos="1496"/>
        </w:tabs>
        <w:spacing w:line="600" w:lineRule="exact"/>
        <w:ind w:firstLine="480"/>
        <w:rPr>
          <w:rFonts w:ascii="仿宋_GB2312" w:eastAsia="仿宋_GB2312" w:hAnsi="仿宋"/>
          <w:sz w:val="24"/>
        </w:rPr>
      </w:pPr>
      <w:r w:rsidRPr="00C33E8B">
        <w:rPr>
          <w:rFonts w:ascii="仿宋_GB2312" w:eastAsia="仿宋_GB2312" w:hAnsi="仿宋" w:hint="eastAsia"/>
          <w:sz w:val="24"/>
        </w:rPr>
        <w:t>课题承担单位负责课题研究的具体管理工作，包括按要求编写课题申报书和计划任务书，提交课题验收全部文件材料，对课题目标的实现、任务的完成、关键技术的突破等，承担组织实施的责任。课题承担人按照计划任务书内容，在课题承担单位的管理下开展科学研究工作。</w:t>
      </w:r>
    </w:p>
    <w:p w:rsidR="00D30E49" w:rsidRPr="00CA476B" w:rsidRDefault="00D30E49" w:rsidP="00D30E49">
      <w:pPr>
        <w:pStyle w:val="aa"/>
        <w:spacing w:beforeLines="50" w:before="156" w:afterLines="50" w:after="156" w:line="600" w:lineRule="exact"/>
        <w:ind w:firstLine="640"/>
        <w:jc w:val="center"/>
        <w:rPr>
          <w:rFonts w:ascii="仿宋" w:eastAsia="仿宋" w:hAnsi="仿宋"/>
          <w:bCs/>
          <w:color w:val="auto"/>
          <w:sz w:val="32"/>
          <w:szCs w:val="32"/>
        </w:rPr>
      </w:pPr>
      <w:r w:rsidRPr="00CA476B">
        <w:rPr>
          <w:rFonts w:ascii="仿宋" w:eastAsia="仿宋" w:hAnsi="仿宋" w:hint="eastAsia"/>
          <w:bCs/>
          <w:color w:val="auto"/>
          <w:sz w:val="32"/>
          <w:szCs w:val="32"/>
        </w:rPr>
        <w:t>第二章   课题申报</w:t>
      </w:r>
    </w:p>
    <w:p w:rsidR="00D30E49" w:rsidRPr="00C33E8B" w:rsidRDefault="00D30E49" w:rsidP="00D30E49">
      <w:pPr>
        <w:spacing w:line="600" w:lineRule="exact"/>
        <w:ind w:firstLineChars="200" w:firstLine="480"/>
        <w:rPr>
          <w:rFonts w:ascii="仿宋_GB2312" w:eastAsia="仿宋_GB2312" w:hAnsi="仿宋"/>
          <w:sz w:val="24"/>
        </w:rPr>
      </w:pPr>
      <w:r w:rsidRPr="00C33E8B">
        <w:rPr>
          <w:rFonts w:ascii="仿宋_GB2312" w:eastAsia="仿宋_GB2312" w:hAnsi="仿宋" w:hint="eastAsia"/>
          <w:sz w:val="24"/>
        </w:rPr>
        <w:t>第五条 课题由培训部依据中心制定的发展规划，向有关部门和单位征集科研需求与课题建议，编制年度项目指南，通过适当形式定期向社会发布，采取委托与招标相结合的方式立项，每年12月31日前，按规定提交下一年度本研究课题计划及经费概算。</w:t>
      </w:r>
    </w:p>
    <w:p w:rsidR="00D30E49" w:rsidRPr="00C33E8B" w:rsidRDefault="00D30E49" w:rsidP="00D30E49">
      <w:pPr>
        <w:spacing w:line="600" w:lineRule="exact"/>
        <w:ind w:firstLineChars="200" w:firstLine="480"/>
        <w:rPr>
          <w:rFonts w:ascii="仿宋_GB2312" w:eastAsia="仿宋_GB2312" w:hAnsi="仿宋"/>
          <w:sz w:val="24"/>
        </w:rPr>
      </w:pPr>
      <w:r w:rsidRPr="00C33E8B">
        <w:rPr>
          <w:rFonts w:ascii="仿宋_GB2312" w:eastAsia="仿宋_GB2312" w:hAnsi="仿宋" w:hint="eastAsia"/>
          <w:sz w:val="24"/>
        </w:rPr>
        <w:lastRenderedPageBreak/>
        <w:t>第六条 凡符合以下条件，均可申报课题：</w:t>
      </w:r>
    </w:p>
    <w:p w:rsidR="00D30E49" w:rsidRPr="00C33E8B" w:rsidRDefault="00D30E49" w:rsidP="00D30E49">
      <w:pPr>
        <w:pStyle w:val="a7"/>
        <w:numPr>
          <w:ilvl w:val="0"/>
          <w:numId w:val="7"/>
        </w:numPr>
        <w:spacing w:line="360" w:lineRule="auto"/>
        <w:ind w:firstLineChars="0"/>
        <w:rPr>
          <w:rFonts w:ascii="仿宋_GB2312" w:eastAsia="仿宋_GB2312" w:hAnsi="仿宋"/>
          <w:sz w:val="24"/>
        </w:rPr>
      </w:pPr>
      <w:r w:rsidRPr="00C33E8B">
        <w:rPr>
          <w:rFonts w:ascii="仿宋_GB2312" w:eastAsia="仿宋_GB2312" w:hAnsi="仿宋" w:hint="eastAsia"/>
          <w:sz w:val="24"/>
        </w:rPr>
        <w:t>申请人条件</w:t>
      </w:r>
    </w:p>
    <w:p w:rsidR="00D30E49" w:rsidRPr="00C33E8B" w:rsidRDefault="007D0E81" w:rsidP="00D30E49">
      <w:pPr>
        <w:pStyle w:val="a7"/>
        <w:spacing w:line="360" w:lineRule="auto"/>
        <w:ind w:left="1318" w:firstLineChars="0" w:firstLine="0"/>
        <w:rPr>
          <w:rFonts w:ascii="仿宋_GB2312" w:eastAsia="仿宋_GB2312" w:hAnsi="仿宋"/>
          <w:sz w:val="24"/>
        </w:rPr>
      </w:pPr>
      <w:r w:rsidRPr="007D0E81">
        <w:rPr>
          <w:rFonts w:ascii="仿宋_GB2312" w:eastAsia="仿宋_GB2312" w:hAnsi="仿宋" w:hint="eastAsia"/>
          <w:sz w:val="24"/>
        </w:rPr>
        <w:t>遵守中华人民共和国宪法和法律；具有独立开展研究和组织开展研究的能力，能够承担实质性研究工</w:t>
      </w:r>
      <w:r>
        <w:rPr>
          <w:rFonts w:ascii="仿宋_GB2312" w:eastAsia="仿宋_GB2312" w:hAnsi="仿宋" w:hint="eastAsia"/>
          <w:sz w:val="24"/>
        </w:rPr>
        <w:t>作；具有副高级以上（含）专业技术职称（职务），或者具有博士学位；</w:t>
      </w:r>
      <w:r w:rsidR="00D30E49" w:rsidRPr="00C33E8B">
        <w:rPr>
          <w:rFonts w:ascii="仿宋_GB2312" w:eastAsia="仿宋_GB2312" w:hAnsi="仿宋" w:hint="eastAsia"/>
          <w:sz w:val="24"/>
        </w:rPr>
        <w:t>课题参加者须征得本人同意，否则视为违规申报。</w:t>
      </w:r>
    </w:p>
    <w:p w:rsidR="00D30E49" w:rsidRPr="00C33E8B" w:rsidRDefault="00D30E49" w:rsidP="00D30E49">
      <w:pPr>
        <w:pStyle w:val="a7"/>
        <w:numPr>
          <w:ilvl w:val="0"/>
          <w:numId w:val="7"/>
        </w:numPr>
        <w:spacing w:line="360" w:lineRule="auto"/>
        <w:ind w:firstLineChars="0"/>
        <w:rPr>
          <w:rFonts w:ascii="仿宋_GB2312" w:eastAsia="仿宋_GB2312" w:hAnsi="仿宋"/>
          <w:sz w:val="24"/>
        </w:rPr>
      </w:pPr>
      <w:r w:rsidRPr="00C33E8B">
        <w:rPr>
          <w:rFonts w:ascii="仿宋_GB2312" w:eastAsia="仿宋_GB2312" w:hAnsi="仿宋" w:hint="eastAsia"/>
          <w:sz w:val="24"/>
        </w:rPr>
        <w:t>申报单位条件</w:t>
      </w:r>
    </w:p>
    <w:p w:rsidR="00D30E49" w:rsidRPr="00C33E8B" w:rsidRDefault="001C3773" w:rsidP="002A234D">
      <w:pPr>
        <w:spacing w:line="360" w:lineRule="auto"/>
        <w:ind w:leftChars="627" w:left="1317"/>
        <w:rPr>
          <w:rFonts w:ascii="仿宋_GB2312" w:eastAsia="仿宋_GB2312" w:hAnsi="仿宋"/>
          <w:sz w:val="24"/>
        </w:rPr>
      </w:pPr>
      <w:r>
        <w:rPr>
          <w:rFonts w:ascii="仿宋_GB2312" w:eastAsia="仿宋_GB2312" w:hAnsi="仿宋" w:hint="eastAsia"/>
          <w:sz w:val="24"/>
        </w:rPr>
        <w:t>在相关领域具有较雄厚的学术资源和研究实力</w:t>
      </w:r>
      <w:r w:rsidR="002A234D" w:rsidRPr="00C33E8B">
        <w:rPr>
          <w:rFonts w:ascii="仿宋_GB2312" w:eastAsia="仿宋_GB2312" w:hAnsi="仿宋" w:hint="eastAsia"/>
          <w:sz w:val="24"/>
        </w:rPr>
        <w:t>；</w:t>
      </w:r>
      <w:r w:rsidR="002A234D" w:rsidRPr="002A234D">
        <w:rPr>
          <w:rFonts w:ascii="仿宋_GB2312" w:eastAsia="仿宋_GB2312" w:hAnsi="仿宋" w:hint="eastAsia"/>
          <w:sz w:val="24"/>
        </w:rPr>
        <w:t>设有科研管理职能部门；能够提供开展研究的必要条件并承诺信誉保证。</w:t>
      </w:r>
    </w:p>
    <w:p w:rsidR="00D30E49" w:rsidRPr="00C33E8B" w:rsidRDefault="00D30E49" w:rsidP="00D30E49">
      <w:pPr>
        <w:spacing w:line="600" w:lineRule="exact"/>
        <w:ind w:firstLineChars="200" w:firstLine="480"/>
        <w:rPr>
          <w:rFonts w:ascii="仿宋_GB2312" w:eastAsia="仿宋_GB2312" w:hAnsi="仿宋"/>
          <w:sz w:val="24"/>
        </w:rPr>
      </w:pPr>
      <w:r>
        <w:rPr>
          <w:rFonts w:ascii="仿宋_GB2312" w:eastAsia="仿宋_GB2312" w:hAnsi="仿宋" w:hint="eastAsia"/>
          <w:sz w:val="24"/>
        </w:rPr>
        <w:t>（三</w:t>
      </w:r>
      <w:r w:rsidRPr="00C33E8B">
        <w:rPr>
          <w:rFonts w:ascii="仿宋_GB2312" w:eastAsia="仿宋_GB2312" w:hAnsi="仿宋" w:hint="eastAsia"/>
          <w:sz w:val="24"/>
        </w:rPr>
        <w:t>）申请中心科研项目按照下列程序进行。</w:t>
      </w:r>
    </w:p>
    <w:p w:rsidR="00D30E49" w:rsidRPr="00C33E8B" w:rsidRDefault="00D30E49" w:rsidP="00D30E49">
      <w:pPr>
        <w:widowControl/>
        <w:numPr>
          <w:ilvl w:val="0"/>
          <w:numId w:val="6"/>
        </w:numPr>
        <w:spacing w:line="600" w:lineRule="exact"/>
        <w:textAlignment w:val="baseline"/>
        <w:rPr>
          <w:rFonts w:ascii="仿宋_GB2312" w:eastAsia="仿宋_GB2312" w:hAnsi="仿宋"/>
          <w:sz w:val="24"/>
        </w:rPr>
      </w:pPr>
      <w:r w:rsidRPr="00C33E8B">
        <w:rPr>
          <w:rFonts w:ascii="仿宋_GB2312" w:eastAsia="仿宋_GB2312" w:hAnsi="仿宋" w:hint="eastAsia"/>
          <w:sz w:val="24"/>
        </w:rPr>
        <w:t>申请人按照项目指南填写《登山运动管理中心科研课题申报书》</w:t>
      </w:r>
      <w:r w:rsidR="00A52AA3">
        <w:rPr>
          <w:rFonts w:ascii="仿宋_GB2312" w:eastAsia="仿宋_GB2312" w:hAnsi="仿宋" w:hint="eastAsia"/>
          <w:sz w:val="24"/>
        </w:rPr>
        <w:t>及</w:t>
      </w:r>
      <w:r w:rsidR="00A52AA3">
        <w:rPr>
          <w:rFonts w:ascii="仿宋_GB2312" w:eastAsia="仿宋_GB2312" w:hAnsi="仿宋"/>
          <w:sz w:val="24"/>
        </w:rPr>
        <w:t>《</w:t>
      </w:r>
      <w:r w:rsidR="00A52AA3">
        <w:rPr>
          <w:rFonts w:ascii="仿宋_GB2312" w:eastAsia="仿宋_GB2312" w:hAnsi="仿宋" w:hint="eastAsia"/>
          <w:sz w:val="24"/>
        </w:rPr>
        <w:t>活页</w:t>
      </w:r>
      <w:r w:rsidR="00A52AA3">
        <w:rPr>
          <w:rFonts w:ascii="仿宋_GB2312" w:eastAsia="仿宋_GB2312" w:hAnsi="仿宋"/>
          <w:sz w:val="24"/>
        </w:rPr>
        <w:t>》</w:t>
      </w:r>
      <w:r w:rsidRPr="00C33E8B">
        <w:rPr>
          <w:rFonts w:ascii="仿宋_GB2312" w:eastAsia="仿宋_GB2312" w:hAnsi="仿宋" w:hint="eastAsia"/>
          <w:sz w:val="24"/>
        </w:rPr>
        <w:t>，并送所在单位科研管理部门审查。</w:t>
      </w:r>
    </w:p>
    <w:p w:rsidR="00D30E49" w:rsidRPr="00C33E8B" w:rsidRDefault="00D30E49" w:rsidP="00D30E49">
      <w:pPr>
        <w:widowControl/>
        <w:numPr>
          <w:ilvl w:val="0"/>
          <w:numId w:val="6"/>
        </w:numPr>
        <w:spacing w:line="600" w:lineRule="exact"/>
        <w:textAlignment w:val="baseline"/>
        <w:rPr>
          <w:rFonts w:ascii="仿宋_GB2312" w:eastAsia="仿宋_GB2312" w:hAnsi="仿宋"/>
          <w:sz w:val="24"/>
        </w:rPr>
      </w:pPr>
      <w:r w:rsidRPr="00C33E8B">
        <w:rPr>
          <w:rFonts w:ascii="仿宋_GB2312" w:eastAsia="仿宋_GB2312" w:hAnsi="仿宋" w:hint="eastAsia"/>
          <w:sz w:val="24"/>
        </w:rPr>
        <w:t>申请人所在单位科研管理部门审查后，签署意见，并承诺承担项目的管理任务。</w:t>
      </w:r>
    </w:p>
    <w:p w:rsidR="00D30E49" w:rsidRPr="00C33E8B" w:rsidRDefault="00D30E49" w:rsidP="00D30E49">
      <w:pPr>
        <w:widowControl/>
        <w:numPr>
          <w:ilvl w:val="0"/>
          <w:numId w:val="6"/>
        </w:numPr>
        <w:spacing w:line="600" w:lineRule="exact"/>
        <w:textAlignment w:val="baseline"/>
        <w:rPr>
          <w:rFonts w:ascii="仿宋_GB2312" w:eastAsia="仿宋_GB2312" w:hAnsi="仿宋"/>
          <w:sz w:val="24"/>
        </w:rPr>
      </w:pPr>
      <w:r w:rsidRPr="00C33E8B">
        <w:rPr>
          <w:rFonts w:ascii="仿宋_GB2312" w:eastAsia="仿宋_GB2312" w:hAnsi="仿宋" w:hint="eastAsia"/>
          <w:sz w:val="24"/>
        </w:rPr>
        <w:t>申请人所在单位科研管理部门在规定时间内将项目申请材料报</w:t>
      </w:r>
      <w:r w:rsidRPr="00C33E8B">
        <w:rPr>
          <w:rFonts w:ascii="仿宋_GB2312" w:eastAsia="仿宋_GB2312" w:hAnsi="仿宋" w:hint="eastAsia"/>
          <w:color w:val="000000" w:themeColor="text1"/>
          <w:sz w:val="24"/>
        </w:rPr>
        <w:t>送登山</w:t>
      </w:r>
      <w:r w:rsidRPr="00C33E8B">
        <w:rPr>
          <w:rFonts w:ascii="仿宋_GB2312" w:eastAsia="仿宋_GB2312" w:hAnsi="仿宋" w:hint="eastAsia"/>
          <w:sz w:val="24"/>
        </w:rPr>
        <w:t>中心培训部。</w:t>
      </w:r>
    </w:p>
    <w:p w:rsidR="00D30E49" w:rsidRPr="00C33E8B" w:rsidRDefault="00D30E49" w:rsidP="00D30E49">
      <w:pPr>
        <w:spacing w:line="600" w:lineRule="exact"/>
        <w:ind w:firstLine="630"/>
        <w:rPr>
          <w:rFonts w:ascii="仿宋_GB2312" w:eastAsia="仿宋_GB2312" w:hAnsi="仿宋"/>
          <w:sz w:val="24"/>
        </w:rPr>
      </w:pPr>
      <w:r w:rsidRPr="00C33E8B">
        <w:rPr>
          <w:rFonts w:ascii="仿宋_GB2312" w:eastAsia="仿宋_GB2312" w:hAnsi="仿宋" w:hint="eastAsia"/>
          <w:sz w:val="24"/>
        </w:rPr>
        <w:t>未按期完成或未通过验收的课题负责人，不得申请新课题。</w:t>
      </w:r>
    </w:p>
    <w:p w:rsidR="00D30E49" w:rsidRPr="00CA476B" w:rsidRDefault="00D30E49" w:rsidP="00D30E49">
      <w:pPr>
        <w:pStyle w:val="aa"/>
        <w:spacing w:beforeLines="50" w:before="156" w:afterLines="50" w:after="156" w:line="600" w:lineRule="exact"/>
        <w:ind w:firstLine="640"/>
        <w:jc w:val="center"/>
        <w:rPr>
          <w:rFonts w:ascii="仿宋" w:eastAsia="仿宋" w:hAnsi="仿宋"/>
          <w:bCs/>
          <w:color w:val="auto"/>
          <w:sz w:val="32"/>
          <w:szCs w:val="32"/>
        </w:rPr>
      </w:pPr>
      <w:r w:rsidRPr="00CA476B">
        <w:rPr>
          <w:rFonts w:ascii="仿宋" w:eastAsia="仿宋" w:hAnsi="仿宋" w:hint="eastAsia"/>
          <w:bCs/>
          <w:color w:val="auto"/>
          <w:sz w:val="32"/>
          <w:szCs w:val="32"/>
        </w:rPr>
        <w:t>第三章  评审与立项</w:t>
      </w:r>
    </w:p>
    <w:p w:rsidR="00D30E49" w:rsidRPr="00C33E8B" w:rsidRDefault="00D30E49" w:rsidP="00D30E49">
      <w:pPr>
        <w:spacing w:line="600" w:lineRule="exact"/>
        <w:ind w:firstLineChars="200" w:firstLine="480"/>
        <w:rPr>
          <w:rFonts w:ascii="仿宋_GB2312" w:eastAsia="仿宋_GB2312" w:hAnsi="仿宋"/>
          <w:sz w:val="24"/>
        </w:rPr>
      </w:pPr>
      <w:r w:rsidRPr="00C33E8B">
        <w:rPr>
          <w:rFonts w:ascii="仿宋_GB2312" w:eastAsia="仿宋_GB2312" w:hAnsi="仿宋" w:hint="eastAsia"/>
          <w:sz w:val="24"/>
        </w:rPr>
        <w:t>第七条 培训部负责组织专家对研究课题进行评审。</w:t>
      </w:r>
    </w:p>
    <w:p w:rsidR="00D30E49" w:rsidRPr="00C33E8B" w:rsidRDefault="00C8273E" w:rsidP="00D30E49">
      <w:pPr>
        <w:spacing w:line="600" w:lineRule="exact"/>
        <w:ind w:firstLineChars="200" w:firstLine="480"/>
        <w:rPr>
          <w:rFonts w:ascii="仿宋_GB2312" w:eastAsia="仿宋_GB2312" w:hAnsi="仿宋"/>
          <w:sz w:val="24"/>
        </w:rPr>
      </w:pPr>
      <w:r>
        <w:rPr>
          <w:rFonts w:ascii="仿宋_GB2312" w:eastAsia="仿宋_GB2312" w:hAnsi="仿宋" w:hint="eastAsia"/>
          <w:sz w:val="24"/>
        </w:rPr>
        <w:t>评审方式为会议评审或通讯评审的</w:t>
      </w:r>
      <w:r>
        <w:rPr>
          <w:rFonts w:ascii="仿宋_GB2312" w:eastAsia="仿宋_GB2312" w:hAnsi="仿宋"/>
          <w:sz w:val="24"/>
        </w:rPr>
        <w:t>形式</w:t>
      </w:r>
      <w:r w:rsidR="00D30E49" w:rsidRPr="00C33E8B">
        <w:rPr>
          <w:rFonts w:ascii="仿宋_GB2312" w:eastAsia="仿宋_GB2312" w:hAnsi="仿宋" w:hint="eastAsia"/>
          <w:sz w:val="24"/>
        </w:rPr>
        <w:t>。</w:t>
      </w:r>
    </w:p>
    <w:p w:rsidR="00D30E49" w:rsidRPr="00C33E8B" w:rsidRDefault="00D30E49" w:rsidP="00D30E49">
      <w:pPr>
        <w:pStyle w:val="ab"/>
        <w:spacing w:line="600" w:lineRule="exact"/>
        <w:ind w:firstLine="480"/>
        <w:rPr>
          <w:rFonts w:hAnsi="仿宋"/>
          <w:sz w:val="24"/>
          <w:szCs w:val="24"/>
        </w:rPr>
      </w:pPr>
      <w:r w:rsidRPr="00C33E8B">
        <w:rPr>
          <w:rFonts w:hAnsi="仿宋" w:hint="eastAsia"/>
          <w:sz w:val="24"/>
          <w:szCs w:val="24"/>
        </w:rPr>
        <w:t>第八条 课题评审的主要原则是：</w:t>
      </w:r>
    </w:p>
    <w:p w:rsidR="00D30E49" w:rsidRPr="00C33E8B" w:rsidRDefault="00D30E49" w:rsidP="00D30E49">
      <w:pPr>
        <w:pStyle w:val="ab"/>
        <w:tabs>
          <w:tab w:val="clear" w:pos="1496"/>
        </w:tabs>
        <w:spacing w:line="600" w:lineRule="exact"/>
        <w:ind w:firstLineChars="0" w:firstLine="0"/>
        <w:rPr>
          <w:rFonts w:hAnsi="仿宋"/>
          <w:sz w:val="24"/>
          <w:szCs w:val="24"/>
        </w:rPr>
      </w:pPr>
      <w:r w:rsidRPr="00C33E8B">
        <w:rPr>
          <w:rFonts w:hAnsi="仿宋" w:hint="eastAsia"/>
          <w:sz w:val="24"/>
          <w:szCs w:val="24"/>
        </w:rPr>
        <w:t xml:space="preserve">　　（一）课题申报须符合课题指南的范围及要求；</w:t>
      </w:r>
    </w:p>
    <w:p w:rsidR="00D30E49" w:rsidRPr="00C33E8B" w:rsidRDefault="00D30E49" w:rsidP="00D30E49">
      <w:pPr>
        <w:pStyle w:val="ab"/>
        <w:tabs>
          <w:tab w:val="clear" w:pos="1496"/>
        </w:tabs>
        <w:spacing w:line="600" w:lineRule="exact"/>
        <w:ind w:firstLine="480"/>
        <w:rPr>
          <w:rFonts w:hAnsi="仿宋"/>
          <w:sz w:val="24"/>
          <w:szCs w:val="24"/>
        </w:rPr>
      </w:pPr>
      <w:r w:rsidRPr="00C33E8B">
        <w:rPr>
          <w:rFonts w:hAnsi="仿宋" w:hint="eastAsia"/>
          <w:sz w:val="24"/>
          <w:szCs w:val="24"/>
        </w:rPr>
        <w:t xml:space="preserve">（二）课题内容充实，论证充分，预计解决的问题或创新点明确，研究思路和技术路线清晰，研究方法科学可行； </w:t>
      </w:r>
    </w:p>
    <w:p w:rsidR="00D30E49" w:rsidRPr="00C33E8B" w:rsidRDefault="00D30E49" w:rsidP="00D30E49">
      <w:pPr>
        <w:pStyle w:val="ab"/>
        <w:tabs>
          <w:tab w:val="clear" w:pos="1496"/>
        </w:tabs>
        <w:spacing w:line="600" w:lineRule="exact"/>
        <w:ind w:firstLine="480"/>
        <w:rPr>
          <w:rFonts w:hAnsi="仿宋"/>
          <w:sz w:val="24"/>
          <w:szCs w:val="24"/>
        </w:rPr>
      </w:pPr>
      <w:r w:rsidRPr="00C33E8B">
        <w:rPr>
          <w:rFonts w:hAnsi="仿宋" w:hint="eastAsia"/>
          <w:sz w:val="24"/>
          <w:szCs w:val="24"/>
        </w:rPr>
        <w:lastRenderedPageBreak/>
        <w:t>（三）课题申请人及课题组成员对该课题具有一定的研究基础和研究能力，承担单位须具备完成该科研课题的条件。</w:t>
      </w:r>
    </w:p>
    <w:p w:rsidR="00D30E49" w:rsidRPr="00C33E8B" w:rsidRDefault="00D30E49" w:rsidP="00D30E49">
      <w:pPr>
        <w:pStyle w:val="ab"/>
        <w:tabs>
          <w:tab w:val="clear" w:pos="1496"/>
        </w:tabs>
        <w:spacing w:line="600" w:lineRule="exact"/>
        <w:ind w:firstLine="480"/>
        <w:rPr>
          <w:rFonts w:hAnsi="仿宋"/>
          <w:sz w:val="24"/>
          <w:szCs w:val="24"/>
        </w:rPr>
      </w:pPr>
      <w:r w:rsidRPr="00C33E8B">
        <w:rPr>
          <w:rFonts w:hAnsi="仿宋" w:hint="eastAsia"/>
          <w:sz w:val="24"/>
          <w:szCs w:val="24"/>
        </w:rPr>
        <w:t>（四）经费预算合理。</w:t>
      </w:r>
    </w:p>
    <w:p w:rsidR="00D30E49" w:rsidRPr="00C33E8B" w:rsidRDefault="00D30E49" w:rsidP="00D30E49">
      <w:pPr>
        <w:pStyle w:val="2"/>
        <w:spacing w:line="600" w:lineRule="exact"/>
        <w:ind w:firstLineChars="200" w:firstLine="480"/>
        <w:rPr>
          <w:rFonts w:ascii="仿宋_GB2312" w:hAnsi="仿宋"/>
          <w:color w:val="auto"/>
          <w:sz w:val="24"/>
          <w:szCs w:val="24"/>
        </w:rPr>
      </w:pPr>
      <w:r w:rsidRPr="00C33E8B">
        <w:rPr>
          <w:rFonts w:ascii="仿宋_GB2312" w:hAnsi="仿宋" w:hint="eastAsia"/>
          <w:color w:val="auto"/>
          <w:sz w:val="24"/>
          <w:szCs w:val="24"/>
        </w:rPr>
        <w:t>第九条　培训部根据专家评审意见，对通过评审的课题进行复核后，确定并由中心批准立项。</w:t>
      </w:r>
    </w:p>
    <w:p w:rsidR="00D30E49" w:rsidRPr="00C33E8B" w:rsidRDefault="00D30E49" w:rsidP="00D30E49">
      <w:pPr>
        <w:pStyle w:val="2"/>
        <w:spacing w:line="600" w:lineRule="exact"/>
        <w:ind w:firstLineChars="200" w:firstLine="480"/>
        <w:rPr>
          <w:rFonts w:ascii="仿宋_GB2312" w:hAnsi="仿宋"/>
          <w:color w:val="auto"/>
          <w:sz w:val="24"/>
          <w:szCs w:val="24"/>
        </w:rPr>
      </w:pPr>
      <w:r w:rsidRPr="00C33E8B">
        <w:rPr>
          <w:rFonts w:ascii="仿宋_GB2312" w:hAnsi="仿宋" w:hint="eastAsia"/>
          <w:color w:val="auto"/>
          <w:sz w:val="24"/>
          <w:szCs w:val="24"/>
        </w:rPr>
        <w:t>第十条  经批准的课题，登山中心将会向课题承担单位发放立项通知书，同时课题承担单位应当与登山中心签订《登山运动管理中心科研课题计划任务书》。</w:t>
      </w:r>
    </w:p>
    <w:p w:rsidR="00D30E49" w:rsidRPr="00CA476B" w:rsidRDefault="00D30E49" w:rsidP="00D30E49">
      <w:pPr>
        <w:pStyle w:val="aa"/>
        <w:spacing w:beforeLines="50" w:before="156" w:afterLines="50" w:after="156" w:line="600" w:lineRule="exact"/>
        <w:ind w:firstLine="640"/>
        <w:jc w:val="center"/>
        <w:rPr>
          <w:rFonts w:ascii="仿宋" w:eastAsia="仿宋" w:hAnsi="仿宋"/>
          <w:bCs/>
          <w:color w:val="auto"/>
          <w:sz w:val="32"/>
          <w:szCs w:val="32"/>
        </w:rPr>
      </w:pPr>
      <w:r w:rsidRPr="00CA476B">
        <w:rPr>
          <w:rFonts w:ascii="仿宋" w:eastAsia="仿宋" w:hAnsi="仿宋" w:hint="eastAsia"/>
          <w:bCs/>
          <w:color w:val="auto"/>
          <w:sz w:val="32"/>
          <w:szCs w:val="32"/>
        </w:rPr>
        <w:t>第四章  课题管理</w:t>
      </w:r>
    </w:p>
    <w:p w:rsidR="00D30E49" w:rsidRPr="00C33E8B" w:rsidRDefault="00D30E49" w:rsidP="00D30E49">
      <w:pPr>
        <w:spacing w:line="600" w:lineRule="exact"/>
        <w:ind w:firstLineChars="200" w:firstLine="480"/>
        <w:rPr>
          <w:rFonts w:ascii="仿宋_GB2312" w:eastAsia="仿宋_GB2312" w:hAnsi="仿宋"/>
          <w:sz w:val="24"/>
        </w:rPr>
      </w:pPr>
      <w:r w:rsidRPr="00C33E8B">
        <w:rPr>
          <w:rFonts w:ascii="仿宋_GB2312" w:eastAsia="仿宋_GB2312" w:hAnsi="仿宋" w:hint="eastAsia"/>
          <w:sz w:val="24"/>
        </w:rPr>
        <w:t xml:space="preserve">第十一条  </w:t>
      </w:r>
      <w:r w:rsidRPr="00585C3A">
        <w:rPr>
          <w:rFonts w:ascii="仿宋_GB2312" w:eastAsia="仿宋_GB2312" w:hAnsi="仿宋" w:hint="eastAsia"/>
          <w:sz w:val="24"/>
        </w:rPr>
        <w:t>登山运动管理中心</w:t>
      </w:r>
      <w:r w:rsidR="00B82458">
        <w:rPr>
          <w:rFonts w:ascii="仿宋_GB2312" w:eastAsia="仿宋_GB2312" w:hAnsi="仿宋" w:hint="eastAsia"/>
          <w:sz w:val="24"/>
        </w:rPr>
        <w:t>负责</w:t>
      </w:r>
      <w:r w:rsidRPr="00C33E8B">
        <w:rPr>
          <w:rFonts w:ascii="仿宋_GB2312" w:eastAsia="仿宋_GB2312" w:hAnsi="仿宋" w:hint="eastAsia"/>
          <w:sz w:val="24"/>
        </w:rPr>
        <w:t>对课题进展情况进行检查和评估，检查内容包括课题进度、质量和经费使用情况。</w:t>
      </w:r>
    </w:p>
    <w:p w:rsidR="00D30E49" w:rsidRPr="00C33E8B" w:rsidRDefault="00D30E49" w:rsidP="00D30E49">
      <w:pPr>
        <w:spacing w:line="600" w:lineRule="exact"/>
        <w:ind w:firstLineChars="200" w:firstLine="480"/>
        <w:rPr>
          <w:rFonts w:ascii="仿宋_GB2312" w:eastAsia="仿宋_GB2312" w:hAnsi="仿宋"/>
          <w:sz w:val="24"/>
        </w:rPr>
      </w:pPr>
      <w:r w:rsidRPr="00C33E8B">
        <w:rPr>
          <w:rFonts w:ascii="仿宋_GB2312" w:eastAsia="仿宋_GB2312" w:hAnsi="仿宋" w:hint="eastAsia"/>
          <w:sz w:val="24"/>
        </w:rPr>
        <w:t xml:space="preserve">第十二条 </w:t>
      </w:r>
      <w:r w:rsidR="00DC4DDD">
        <w:rPr>
          <w:rFonts w:ascii="仿宋_GB2312" w:eastAsia="仿宋_GB2312" w:hAnsi="仿宋" w:hint="eastAsia"/>
          <w:sz w:val="24"/>
        </w:rPr>
        <w:t>在课题开展过程中，登山</w:t>
      </w:r>
      <w:r w:rsidR="00DC4DDD">
        <w:rPr>
          <w:rFonts w:ascii="仿宋_GB2312" w:eastAsia="仿宋_GB2312" w:hAnsi="仿宋"/>
          <w:sz w:val="24"/>
        </w:rPr>
        <w:t>中心会在必要时</w:t>
      </w:r>
      <w:r w:rsidR="00DC4DDD">
        <w:rPr>
          <w:rFonts w:ascii="仿宋_GB2312" w:eastAsia="仿宋_GB2312" w:hAnsi="仿宋" w:hint="eastAsia"/>
          <w:sz w:val="24"/>
        </w:rPr>
        <w:t>为保障</w:t>
      </w:r>
      <w:r w:rsidR="00DC4DDD">
        <w:rPr>
          <w:rFonts w:ascii="仿宋_GB2312" w:eastAsia="仿宋_GB2312" w:hAnsi="仿宋"/>
          <w:sz w:val="24"/>
        </w:rPr>
        <w:t>调研顺利实施</w:t>
      </w:r>
      <w:r w:rsidR="00DC4DDD">
        <w:rPr>
          <w:rFonts w:ascii="仿宋_GB2312" w:eastAsia="仿宋_GB2312" w:hAnsi="仿宋" w:hint="eastAsia"/>
          <w:sz w:val="24"/>
        </w:rPr>
        <w:t>给予</w:t>
      </w:r>
      <w:r w:rsidR="00DC4DDD">
        <w:rPr>
          <w:rFonts w:ascii="仿宋_GB2312" w:eastAsia="仿宋_GB2312" w:hAnsi="仿宋"/>
          <w:sz w:val="24"/>
        </w:rPr>
        <w:t>帮助。</w:t>
      </w:r>
      <w:r w:rsidR="00DC4DDD">
        <w:rPr>
          <w:rFonts w:ascii="仿宋_GB2312" w:eastAsia="仿宋_GB2312" w:hAnsi="仿宋" w:hint="eastAsia"/>
          <w:sz w:val="24"/>
        </w:rPr>
        <w:t>如出现必须由登山中心出面进行协调，</w:t>
      </w:r>
      <w:r w:rsidRPr="00C33E8B">
        <w:rPr>
          <w:rFonts w:ascii="仿宋_GB2312" w:eastAsia="仿宋_GB2312" w:hAnsi="仿宋" w:hint="eastAsia"/>
          <w:sz w:val="24"/>
        </w:rPr>
        <w:t>方可保证调研过程顺利实施的情况，登山中心将尽可能提供帮助。但此过程中，一切由课题承担单位疏忽所造成的纠纷或法律责任，均由课题承担单位承担。</w:t>
      </w:r>
    </w:p>
    <w:p w:rsidR="00D30E49" w:rsidRPr="00C33E8B" w:rsidRDefault="00D30E49" w:rsidP="00D30E49">
      <w:pPr>
        <w:pStyle w:val="a8"/>
        <w:spacing w:line="600" w:lineRule="exact"/>
        <w:ind w:firstLineChars="200" w:firstLine="480"/>
        <w:rPr>
          <w:rFonts w:ascii="仿宋_GB2312" w:eastAsia="仿宋_GB2312" w:hAnsi="仿宋" w:cs="宋体"/>
          <w:sz w:val="24"/>
          <w:szCs w:val="24"/>
        </w:rPr>
      </w:pPr>
      <w:r w:rsidRPr="00C33E8B">
        <w:rPr>
          <w:rFonts w:ascii="仿宋_GB2312" w:eastAsia="仿宋_GB2312" w:hAnsi="仿宋" w:hint="eastAsia"/>
          <w:sz w:val="24"/>
          <w:szCs w:val="24"/>
        </w:rPr>
        <w:t>第十三条</w:t>
      </w:r>
      <w:r w:rsidRPr="00C33E8B">
        <w:rPr>
          <w:rFonts w:ascii="仿宋_GB2312" w:eastAsia="仿宋_GB2312" w:hAnsi="仿宋" w:cs="宋体" w:hint="eastAsia"/>
          <w:sz w:val="24"/>
          <w:szCs w:val="24"/>
        </w:rPr>
        <w:t xml:space="preserve">  有下列情况之一的，应对课题及时调整或撤销：</w:t>
      </w:r>
    </w:p>
    <w:p w:rsidR="00D30E49" w:rsidRPr="00C33E8B" w:rsidRDefault="00D30E49" w:rsidP="00D30E49">
      <w:pPr>
        <w:pStyle w:val="a8"/>
        <w:spacing w:line="600" w:lineRule="exact"/>
        <w:ind w:firstLineChars="200" w:firstLine="480"/>
        <w:rPr>
          <w:rFonts w:ascii="仿宋_GB2312" w:eastAsia="仿宋_GB2312" w:hAnsi="仿宋" w:cs="宋体"/>
          <w:sz w:val="24"/>
          <w:szCs w:val="24"/>
        </w:rPr>
      </w:pPr>
      <w:r w:rsidRPr="00C33E8B">
        <w:rPr>
          <w:rFonts w:ascii="仿宋_GB2312" w:eastAsia="仿宋_GB2312" w:hAnsi="仿宋" w:cs="宋体" w:hint="eastAsia"/>
          <w:sz w:val="24"/>
          <w:szCs w:val="24"/>
        </w:rPr>
        <w:t>（一）课题执行不力、拖延登山中心要求签署和验收的科研相关文件达到三个月，致使课题无法正常执行；</w:t>
      </w:r>
    </w:p>
    <w:p w:rsidR="00D30E49" w:rsidRPr="00C33E8B" w:rsidRDefault="00D30E49" w:rsidP="00D30E49">
      <w:pPr>
        <w:pStyle w:val="a8"/>
        <w:spacing w:line="600" w:lineRule="exact"/>
        <w:ind w:firstLineChars="200" w:firstLine="480"/>
        <w:rPr>
          <w:rFonts w:ascii="仿宋_GB2312" w:eastAsia="仿宋_GB2312" w:hAnsi="仿宋" w:cs="宋体"/>
          <w:sz w:val="24"/>
          <w:szCs w:val="24"/>
        </w:rPr>
      </w:pPr>
      <w:r w:rsidRPr="00C33E8B">
        <w:rPr>
          <w:rFonts w:ascii="仿宋_GB2312" w:eastAsia="仿宋_GB2312" w:hAnsi="仿宋" w:cs="宋体" w:hint="eastAsia"/>
          <w:sz w:val="24"/>
          <w:szCs w:val="24"/>
        </w:rPr>
        <w:t>（二）主要研究人员、技术合作发生重大变动，致使研究工作无法正常执行；技术应用等情况发生重大变化，造成课题预定目标及技术路线需要修改的；</w:t>
      </w:r>
    </w:p>
    <w:p w:rsidR="00D30E49" w:rsidRPr="00C33E8B" w:rsidRDefault="00D30E49" w:rsidP="00D30E49">
      <w:pPr>
        <w:pStyle w:val="a8"/>
        <w:spacing w:line="600" w:lineRule="exact"/>
        <w:ind w:firstLineChars="200" w:firstLine="480"/>
        <w:rPr>
          <w:rFonts w:ascii="仿宋_GB2312" w:eastAsia="仿宋_GB2312" w:hAnsi="仿宋" w:cs="宋体"/>
          <w:sz w:val="24"/>
          <w:szCs w:val="24"/>
        </w:rPr>
      </w:pPr>
      <w:r w:rsidRPr="00C33E8B">
        <w:rPr>
          <w:rFonts w:ascii="仿宋_GB2312" w:eastAsia="仿宋_GB2312" w:hAnsi="仿宋" w:cs="宋体" w:hint="eastAsia"/>
          <w:sz w:val="24"/>
          <w:szCs w:val="24"/>
        </w:rPr>
        <w:t>（三）课题匹配资金或其它条件不能落实，影响课题正常实施的；</w:t>
      </w:r>
    </w:p>
    <w:p w:rsidR="00D30E49" w:rsidRPr="00C33E8B" w:rsidRDefault="00D30E49" w:rsidP="00D30E49">
      <w:pPr>
        <w:pStyle w:val="2"/>
        <w:spacing w:line="600" w:lineRule="exact"/>
        <w:ind w:firstLineChars="200" w:firstLine="480"/>
        <w:rPr>
          <w:rFonts w:ascii="仿宋_GB2312" w:hAnsi="仿宋" w:cs="宋体"/>
          <w:color w:val="auto"/>
          <w:sz w:val="24"/>
          <w:szCs w:val="24"/>
        </w:rPr>
      </w:pPr>
      <w:r w:rsidRPr="00C33E8B">
        <w:rPr>
          <w:rFonts w:ascii="仿宋_GB2312" w:hAnsi="仿宋" w:cs="宋体" w:hint="eastAsia"/>
          <w:color w:val="auto"/>
          <w:sz w:val="24"/>
          <w:szCs w:val="24"/>
        </w:rPr>
        <w:t>（四）由于其它不可抗力的因素造成课题无法完成。</w:t>
      </w:r>
    </w:p>
    <w:p w:rsidR="00D30E49" w:rsidRPr="00C33E8B" w:rsidRDefault="00D30E49" w:rsidP="00D30E49">
      <w:pPr>
        <w:pStyle w:val="2"/>
        <w:spacing w:line="600" w:lineRule="exact"/>
        <w:ind w:firstLineChars="200" w:firstLine="480"/>
        <w:rPr>
          <w:rFonts w:ascii="仿宋_GB2312" w:hAnsi="仿宋" w:cs="宋体"/>
          <w:color w:val="auto"/>
          <w:sz w:val="24"/>
          <w:szCs w:val="24"/>
        </w:rPr>
      </w:pPr>
      <w:r w:rsidRPr="00C33E8B">
        <w:rPr>
          <w:rFonts w:ascii="仿宋_GB2312" w:hAnsi="仿宋" w:cs="宋体" w:hint="eastAsia"/>
          <w:color w:val="auto"/>
          <w:sz w:val="24"/>
          <w:szCs w:val="24"/>
        </w:rPr>
        <w:lastRenderedPageBreak/>
        <w:t>第十四条 需要调整或撤销的课题，由课题承担单位提出书面意见，报登山中心核准后执行。撤销的课题，相应的管理部门，应对已做工作、经费使用、已购仪器设备、阶段性成果、知识产权等情况做出书面报告，报登山中心备案。课题结余经费由登山中心统一安排。</w:t>
      </w:r>
    </w:p>
    <w:p w:rsidR="00D30E49" w:rsidRPr="00C33E8B" w:rsidRDefault="00D30E49" w:rsidP="00D30E49">
      <w:pPr>
        <w:tabs>
          <w:tab w:val="left" w:pos="1496"/>
        </w:tabs>
        <w:spacing w:line="600" w:lineRule="exact"/>
        <w:ind w:firstLineChars="200" w:firstLine="480"/>
        <w:rPr>
          <w:rFonts w:ascii="仿宋_GB2312" w:eastAsia="仿宋_GB2312" w:hAnsi="仿宋"/>
          <w:sz w:val="24"/>
        </w:rPr>
      </w:pPr>
      <w:r w:rsidRPr="00C33E8B">
        <w:rPr>
          <w:rFonts w:ascii="仿宋_GB2312" w:eastAsia="仿宋_GB2312" w:hAnsi="仿宋" w:hint="eastAsia"/>
          <w:sz w:val="24"/>
        </w:rPr>
        <w:t>第十五条  项目一般采用一次性拨款，对资助额度较大的项目可采取分批拨款方式，预留经费在项目验收结项后拨付。</w:t>
      </w:r>
    </w:p>
    <w:p w:rsidR="00D30E49" w:rsidRPr="00C33E8B" w:rsidRDefault="00D30E49" w:rsidP="00D30E49">
      <w:pPr>
        <w:tabs>
          <w:tab w:val="left" w:pos="1496"/>
        </w:tabs>
        <w:spacing w:line="600" w:lineRule="exact"/>
        <w:ind w:firstLineChars="200" w:firstLine="480"/>
        <w:rPr>
          <w:rFonts w:ascii="仿宋_GB2312" w:eastAsia="仿宋_GB2312" w:hAnsi="仿宋"/>
          <w:sz w:val="24"/>
        </w:rPr>
      </w:pPr>
      <w:r w:rsidRPr="00C33E8B">
        <w:rPr>
          <w:rFonts w:ascii="仿宋_GB2312" w:eastAsia="仿宋_GB2312" w:hAnsi="仿宋" w:hint="eastAsia"/>
          <w:sz w:val="24"/>
        </w:rPr>
        <w:t>第十六条  项目负责人在本单位科研和财务管理部门的指导下，按计划使用项目经费。</w:t>
      </w:r>
    </w:p>
    <w:p w:rsidR="00D30E49" w:rsidRPr="00C33E8B" w:rsidRDefault="00D30E49" w:rsidP="00D30E49">
      <w:pPr>
        <w:tabs>
          <w:tab w:val="left" w:pos="1496"/>
        </w:tabs>
        <w:spacing w:line="600" w:lineRule="exact"/>
        <w:ind w:firstLineChars="200" w:firstLine="480"/>
        <w:rPr>
          <w:rFonts w:ascii="仿宋_GB2312" w:eastAsia="仿宋_GB2312" w:hAnsi="仿宋"/>
          <w:sz w:val="24"/>
        </w:rPr>
      </w:pPr>
      <w:r w:rsidRPr="00C33E8B">
        <w:rPr>
          <w:rFonts w:ascii="仿宋_GB2312" w:eastAsia="仿宋_GB2312" w:hAnsi="仿宋" w:hint="eastAsia"/>
          <w:sz w:val="24"/>
        </w:rPr>
        <w:t>第十七条  项目负责人所在单位科研和财务管理部门对项目资助经费实施具体管理，按财务制度要求，对项目资助经费的预算和开支情况进行审查。</w:t>
      </w:r>
    </w:p>
    <w:p w:rsidR="00D30E49" w:rsidRPr="00CA476B" w:rsidRDefault="00D30E49" w:rsidP="00D30E49">
      <w:pPr>
        <w:pStyle w:val="aa"/>
        <w:spacing w:beforeLines="50" w:before="156" w:afterLines="50" w:after="156" w:line="600" w:lineRule="exact"/>
        <w:ind w:firstLine="640"/>
        <w:jc w:val="center"/>
        <w:rPr>
          <w:rFonts w:ascii="仿宋" w:eastAsia="仿宋" w:hAnsi="仿宋"/>
          <w:bCs/>
          <w:color w:val="auto"/>
          <w:sz w:val="32"/>
          <w:szCs w:val="32"/>
        </w:rPr>
      </w:pPr>
      <w:r w:rsidRPr="00CA476B">
        <w:rPr>
          <w:rFonts w:ascii="仿宋" w:eastAsia="仿宋" w:hAnsi="仿宋" w:hint="eastAsia"/>
          <w:bCs/>
          <w:color w:val="auto"/>
          <w:sz w:val="32"/>
          <w:szCs w:val="32"/>
        </w:rPr>
        <w:t>第五章  课题验收</w:t>
      </w:r>
    </w:p>
    <w:p w:rsidR="00D30E49" w:rsidRPr="00C33E8B" w:rsidRDefault="00D30E49" w:rsidP="00D30E49">
      <w:pPr>
        <w:pStyle w:val="2"/>
        <w:spacing w:line="600" w:lineRule="exact"/>
        <w:ind w:firstLineChars="200" w:firstLine="480"/>
        <w:rPr>
          <w:rFonts w:ascii="仿宋_GB2312" w:hAnsi="仿宋"/>
          <w:color w:val="auto"/>
          <w:sz w:val="24"/>
          <w:szCs w:val="24"/>
        </w:rPr>
      </w:pPr>
      <w:r w:rsidRPr="00C33E8B">
        <w:rPr>
          <w:rFonts w:ascii="仿宋_GB2312" w:hAnsi="仿宋" w:hint="eastAsia"/>
          <w:color w:val="auto"/>
          <w:sz w:val="24"/>
          <w:szCs w:val="24"/>
        </w:rPr>
        <w:t>第十八条 课题验收以计划任务书文本约定的内容和确定的考核目标为基本依据，主要对课题研究工作执行情况、成果应用、科技服务以及课题的组织管理、经费使用等做出客观、公正、实事求是的评价。</w:t>
      </w:r>
    </w:p>
    <w:p w:rsidR="00D30E49" w:rsidRPr="00C33E8B" w:rsidRDefault="00D30E49" w:rsidP="00D30E49">
      <w:pPr>
        <w:pStyle w:val="2"/>
        <w:spacing w:line="600" w:lineRule="exact"/>
        <w:ind w:firstLineChars="200" w:firstLine="480"/>
        <w:rPr>
          <w:rFonts w:ascii="仿宋_GB2312" w:hAnsi="仿宋"/>
          <w:color w:val="auto"/>
          <w:sz w:val="24"/>
          <w:szCs w:val="24"/>
        </w:rPr>
      </w:pPr>
      <w:r w:rsidRPr="00C33E8B">
        <w:rPr>
          <w:rFonts w:ascii="仿宋_GB2312" w:hAnsi="仿宋" w:hint="eastAsia"/>
          <w:color w:val="auto"/>
          <w:sz w:val="24"/>
          <w:szCs w:val="24"/>
        </w:rPr>
        <w:t>第十九条  课题验收按专家评审审查验收的方式进行。</w:t>
      </w:r>
    </w:p>
    <w:p w:rsidR="00D30E49" w:rsidRPr="00C33E8B" w:rsidRDefault="00D30E49" w:rsidP="00D30E49">
      <w:pPr>
        <w:pStyle w:val="2"/>
        <w:spacing w:line="600" w:lineRule="exact"/>
        <w:ind w:firstLineChars="200" w:firstLine="480"/>
        <w:rPr>
          <w:rFonts w:ascii="仿宋_GB2312" w:hAnsi="仿宋"/>
          <w:color w:val="auto"/>
          <w:sz w:val="24"/>
          <w:szCs w:val="24"/>
        </w:rPr>
      </w:pPr>
      <w:r w:rsidRPr="00C33E8B">
        <w:rPr>
          <w:rFonts w:ascii="仿宋_GB2312" w:hAnsi="仿宋" w:hint="eastAsia"/>
          <w:color w:val="auto"/>
          <w:sz w:val="24"/>
          <w:szCs w:val="24"/>
        </w:rPr>
        <w:t>第二十条 课题完成后，课题负责人填写</w:t>
      </w:r>
      <w:r w:rsidR="0078502E" w:rsidRPr="00C33E8B">
        <w:rPr>
          <w:rFonts w:ascii="仿宋_GB2312" w:hAnsi="仿宋" w:hint="eastAsia"/>
          <w:color w:val="auto"/>
          <w:sz w:val="24"/>
          <w:szCs w:val="24"/>
        </w:rPr>
        <w:t>《</w:t>
      </w:r>
      <w:r w:rsidR="0078502E" w:rsidRPr="00C33E8B">
        <w:rPr>
          <w:rFonts w:ascii="仿宋_GB2312" w:hAnsi="仿宋" w:hint="eastAsia"/>
          <w:sz w:val="24"/>
          <w:szCs w:val="24"/>
        </w:rPr>
        <w:t>成果</w:t>
      </w:r>
      <w:r w:rsidR="005C2E36" w:rsidRPr="005C2E36">
        <w:rPr>
          <w:rFonts w:ascii="仿宋_GB2312" w:hAnsi="仿宋" w:hint="eastAsia"/>
          <w:sz w:val="24"/>
          <w:szCs w:val="24"/>
        </w:rPr>
        <w:t>鉴定申请表</w:t>
      </w:r>
      <w:r w:rsidR="0078502E" w:rsidRPr="00C33E8B">
        <w:rPr>
          <w:rFonts w:ascii="仿宋_GB2312" w:hAnsi="仿宋" w:hint="eastAsia"/>
          <w:color w:val="auto"/>
          <w:sz w:val="24"/>
          <w:szCs w:val="24"/>
        </w:rPr>
        <w:t>》</w:t>
      </w:r>
      <w:r w:rsidRPr="00C33E8B">
        <w:rPr>
          <w:rFonts w:ascii="仿宋_GB2312" w:hAnsi="仿宋" w:hint="eastAsia"/>
          <w:color w:val="auto"/>
          <w:sz w:val="24"/>
          <w:szCs w:val="24"/>
        </w:rPr>
        <w:t>，经所在单位科研管理部门和财务部门审核合格后，连同以下文件资料报送登山中心培训部：</w:t>
      </w:r>
    </w:p>
    <w:p w:rsidR="00D30E49" w:rsidRPr="002D1331" w:rsidRDefault="00D30E49" w:rsidP="00D30E49">
      <w:pPr>
        <w:pStyle w:val="2"/>
        <w:spacing w:line="600" w:lineRule="exact"/>
        <w:ind w:firstLineChars="200" w:firstLine="482"/>
        <w:rPr>
          <w:rFonts w:ascii="仿宋_GB2312" w:hAnsi="仿宋"/>
          <w:b/>
          <w:color w:val="auto"/>
          <w:sz w:val="24"/>
          <w:szCs w:val="24"/>
        </w:rPr>
      </w:pPr>
      <w:r w:rsidRPr="002D1331">
        <w:rPr>
          <w:rFonts w:ascii="仿宋_GB2312" w:hAnsi="仿宋" w:hint="eastAsia"/>
          <w:b/>
          <w:color w:val="auto"/>
          <w:sz w:val="24"/>
          <w:szCs w:val="24"/>
        </w:rPr>
        <w:t>（一）研究成果报告；（</w:t>
      </w:r>
      <w:r w:rsidR="002D1331">
        <w:rPr>
          <w:rFonts w:ascii="仿宋_GB2312" w:hAnsi="仿宋" w:hint="eastAsia"/>
          <w:b/>
          <w:color w:val="auto"/>
          <w:sz w:val="24"/>
          <w:szCs w:val="24"/>
        </w:rPr>
        <w:t>二</w:t>
      </w:r>
      <w:r w:rsidRPr="002D1331">
        <w:rPr>
          <w:rFonts w:ascii="仿宋_GB2312" w:hAnsi="仿宋" w:hint="eastAsia"/>
          <w:b/>
          <w:color w:val="auto"/>
          <w:sz w:val="24"/>
          <w:szCs w:val="24"/>
        </w:rPr>
        <w:t>）主要技术资料。</w:t>
      </w:r>
    </w:p>
    <w:p w:rsidR="00D30E49" w:rsidRPr="00C33E8B" w:rsidRDefault="00D30E49" w:rsidP="00D30E49">
      <w:pPr>
        <w:pStyle w:val="ad"/>
        <w:spacing w:line="600" w:lineRule="exact"/>
        <w:ind w:firstLineChars="200" w:firstLine="480"/>
        <w:rPr>
          <w:rFonts w:ascii="仿宋_GB2312" w:eastAsia="仿宋_GB2312" w:hAnsi="仿宋"/>
          <w:sz w:val="24"/>
          <w:szCs w:val="24"/>
        </w:rPr>
      </w:pPr>
      <w:r w:rsidRPr="00C33E8B">
        <w:rPr>
          <w:rFonts w:ascii="仿宋_GB2312" w:eastAsia="仿宋_GB2312" w:hAnsi="仿宋" w:hint="eastAsia"/>
          <w:sz w:val="24"/>
          <w:szCs w:val="24"/>
        </w:rPr>
        <w:t>第二十一条 课题验收结论分为通过验收、复议或未通过验收三种情况。</w:t>
      </w:r>
    </w:p>
    <w:p w:rsidR="00D30E49" w:rsidRPr="00C33E8B" w:rsidRDefault="00D30E49" w:rsidP="00D30E49">
      <w:pPr>
        <w:pStyle w:val="ad"/>
        <w:spacing w:line="600" w:lineRule="exact"/>
        <w:ind w:firstLineChars="200" w:firstLine="480"/>
        <w:rPr>
          <w:rFonts w:ascii="仿宋_GB2312" w:eastAsia="仿宋_GB2312" w:hAnsi="仿宋"/>
          <w:sz w:val="24"/>
          <w:szCs w:val="24"/>
        </w:rPr>
      </w:pPr>
      <w:r w:rsidRPr="00C33E8B">
        <w:rPr>
          <w:rFonts w:ascii="仿宋_GB2312" w:eastAsia="仿宋_GB2312" w:hAnsi="仿宋" w:hint="eastAsia"/>
          <w:sz w:val="24"/>
          <w:szCs w:val="24"/>
        </w:rPr>
        <w:t>（一）课题计划目标和任务按照考核目标要求完成，经费使用合理，为通过验收，并颁发“结题证书”。</w:t>
      </w:r>
    </w:p>
    <w:p w:rsidR="00D30E49" w:rsidRPr="00C33E8B" w:rsidRDefault="00D30E49" w:rsidP="00D30E49">
      <w:pPr>
        <w:pStyle w:val="ad"/>
        <w:spacing w:line="600" w:lineRule="exact"/>
        <w:ind w:firstLineChars="200" w:firstLine="480"/>
        <w:rPr>
          <w:rFonts w:ascii="仿宋_GB2312" w:eastAsia="仿宋_GB2312" w:hAnsi="仿宋"/>
          <w:sz w:val="24"/>
          <w:szCs w:val="24"/>
        </w:rPr>
      </w:pPr>
      <w:r w:rsidRPr="00C33E8B">
        <w:rPr>
          <w:rFonts w:ascii="仿宋_GB2312" w:eastAsia="仿宋_GB2312" w:hAnsi="仿宋" w:hint="eastAsia"/>
          <w:sz w:val="24"/>
          <w:szCs w:val="24"/>
        </w:rPr>
        <w:t>（二）凡具有下列情况之一的，为不通过验收：</w:t>
      </w:r>
    </w:p>
    <w:p w:rsidR="00D30E49" w:rsidRPr="00C33E8B" w:rsidRDefault="00D30E49" w:rsidP="00D30E49">
      <w:pPr>
        <w:pStyle w:val="ad"/>
        <w:spacing w:line="600" w:lineRule="exact"/>
        <w:ind w:firstLineChars="200" w:firstLine="480"/>
        <w:rPr>
          <w:rFonts w:ascii="仿宋_GB2312" w:eastAsia="仿宋_GB2312" w:hAnsi="仿宋"/>
          <w:sz w:val="24"/>
          <w:szCs w:val="24"/>
        </w:rPr>
      </w:pPr>
      <w:r w:rsidRPr="00C33E8B">
        <w:rPr>
          <w:rFonts w:ascii="仿宋_GB2312" w:eastAsia="仿宋_GB2312" w:hAnsi="仿宋" w:hint="eastAsia"/>
          <w:sz w:val="24"/>
          <w:szCs w:val="24"/>
        </w:rPr>
        <w:lastRenderedPageBreak/>
        <w:t>1.课题目标任务完成不到85％的；</w:t>
      </w:r>
    </w:p>
    <w:p w:rsidR="00D30E49" w:rsidRPr="00C33E8B" w:rsidRDefault="00D30E49" w:rsidP="00D30E49">
      <w:pPr>
        <w:pStyle w:val="ad"/>
        <w:spacing w:line="600" w:lineRule="exact"/>
        <w:ind w:firstLineChars="200" w:firstLine="480"/>
        <w:rPr>
          <w:rFonts w:ascii="仿宋_GB2312" w:eastAsia="仿宋_GB2312" w:hAnsi="仿宋"/>
          <w:sz w:val="24"/>
          <w:szCs w:val="24"/>
        </w:rPr>
      </w:pPr>
      <w:r w:rsidRPr="00C33E8B">
        <w:rPr>
          <w:rFonts w:ascii="仿宋_GB2312" w:eastAsia="仿宋_GB2312" w:hAnsi="仿宋" w:hint="eastAsia"/>
          <w:sz w:val="24"/>
          <w:szCs w:val="24"/>
        </w:rPr>
        <w:t>2.所提供的验收文件、资料、数据不真实，存在弄虚作假；</w:t>
      </w:r>
    </w:p>
    <w:p w:rsidR="00D30E49" w:rsidRPr="00C33E8B" w:rsidRDefault="00D30E49" w:rsidP="00D30E49">
      <w:pPr>
        <w:pStyle w:val="ad"/>
        <w:spacing w:line="600" w:lineRule="exact"/>
        <w:ind w:firstLineChars="200" w:firstLine="480"/>
        <w:rPr>
          <w:rFonts w:ascii="仿宋_GB2312" w:eastAsia="仿宋_GB2312" w:hAnsi="仿宋"/>
          <w:sz w:val="24"/>
          <w:szCs w:val="24"/>
        </w:rPr>
      </w:pPr>
      <w:r w:rsidRPr="00C33E8B">
        <w:rPr>
          <w:rFonts w:ascii="仿宋_GB2312" w:eastAsia="仿宋_GB2312" w:hAnsi="仿宋" w:hint="eastAsia"/>
          <w:sz w:val="24"/>
          <w:szCs w:val="24"/>
        </w:rPr>
        <w:t>3.未经申请或批准，课题承担单位、课题负责人、考核目标、研究内容、技术路线等发生变更；</w:t>
      </w:r>
    </w:p>
    <w:p w:rsidR="00D30E49" w:rsidRPr="00C33E8B" w:rsidRDefault="00D30E49" w:rsidP="00D30E49">
      <w:pPr>
        <w:pStyle w:val="ad"/>
        <w:spacing w:line="600" w:lineRule="exact"/>
        <w:ind w:firstLineChars="200" w:firstLine="480"/>
        <w:rPr>
          <w:rFonts w:ascii="仿宋_GB2312" w:eastAsia="仿宋_GB2312" w:hAnsi="仿宋"/>
          <w:sz w:val="24"/>
          <w:szCs w:val="24"/>
        </w:rPr>
      </w:pPr>
      <w:r w:rsidRPr="00C33E8B">
        <w:rPr>
          <w:rFonts w:ascii="仿宋_GB2312" w:eastAsia="仿宋_GB2312" w:hAnsi="仿宋" w:hint="eastAsia"/>
          <w:sz w:val="24"/>
          <w:szCs w:val="24"/>
        </w:rPr>
        <w:t>4.超过课题批复或课题任务书规定的执行年限半年以上未完成，并且事先未做出说明；</w:t>
      </w:r>
    </w:p>
    <w:p w:rsidR="00D30E49" w:rsidRPr="00C33E8B" w:rsidRDefault="00D30E49" w:rsidP="00D30E49">
      <w:pPr>
        <w:pStyle w:val="ad"/>
        <w:spacing w:line="600" w:lineRule="exact"/>
        <w:ind w:firstLineChars="200" w:firstLine="480"/>
        <w:rPr>
          <w:rFonts w:ascii="仿宋_GB2312" w:eastAsia="仿宋_GB2312" w:hAnsi="仿宋"/>
          <w:sz w:val="24"/>
          <w:szCs w:val="24"/>
        </w:rPr>
      </w:pPr>
      <w:r w:rsidRPr="00C33E8B">
        <w:rPr>
          <w:rFonts w:ascii="仿宋_GB2312" w:eastAsia="仿宋_GB2312" w:hAnsi="仿宋" w:hint="eastAsia"/>
          <w:sz w:val="24"/>
          <w:szCs w:val="24"/>
        </w:rPr>
        <w:t>5.经费使用存在严重问题。</w:t>
      </w:r>
    </w:p>
    <w:p w:rsidR="00D30E49" w:rsidRPr="00C33E8B" w:rsidRDefault="00D30E49" w:rsidP="00D30E49">
      <w:pPr>
        <w:pStyle w:val="ad"/>
        <w:spacing w:line="600" w:lineRule="exact"/>
        <w:ind w:firstLineChars="200" w:firstLine="480"/>
        <w:rPr>
          <w:rFonts w:ascii="仿宋_GB2312" w:eastAsia="仿宋_GB2312" w:hAnsi="仿宋"/>
          <w:sz w:val="24"/>
          <w:szCs w:val="24"/>
        </w:rPr>
      </w:pPr>
      <w:r w:rsidRPr="00C33E8B">
        <w:rPr>
          <w:rFonts w:ascii="仿宋_GB2312" w:eastAsia="仿宋_GB2312" w:hAnsi="仿宋" w:hint="eastAsia"/>
          <w:sz w:val="24"/>
          <w:szCs w:val="24"/>
        </w:rPr>
        <w:t>未通过验收的课题，中心对有关单位或责任人进行通报，并取消其三年内承担登山中心课题的资格。</w:t>
      </w:r>
    </w:p>
    <w:p w:rsidR="00D30E49" w:rsidRPr="00C33E8B" w:rsidRDefault="00D30E49" w:rsidP="00D30E49">
      <w:pPr>
        <w:pStyle w:val="ad"/>
        <w:spacing w:line="600" w:lineRule="exact"/>
        <w:ind w:firstLineChars="200" w:firstLine="480"/>
        <w:rPr>
          <w:rFonts w:ascii="仿宋_GB2312" w:eastAsia="仿宋_GB2312" w:hAnsi="仿宋"/>
          <w:sz w:val="24"/>
          <w:szCs w:val="24"/>
        </w:rPr>
      </w:pPr>
      <w:r w:rsidRPr="00C33E8B">
        <w:rPr>
          <w:rFonts w:ascii="仿宋_GB2312" w:eastAsia="仿宋_GB2312" w:hAnsi="仿宋" w:hint="eastAsia"/>
          <w:sz w:val="24"/>
          <w:szCs w:val="24"/>
        </w:rPr>
        <w:t>（三）凡具有下列情况的，为复议：</w:t>
      </w:r>
    </w:p>
    <w:p w:rsidR="00D30E49" w:rsidRPr="00C33E8B" w:rsidRDefault="00D30E49" w:rsidP="00D30E49">
      <w:pPr>
        <w:pStyle w:val="ad"/>
        <w:spacing w:line="600" w:lineRule="exact"/>
        <w:ind w:firstLineChars="200" w:firstLine="480"/>
        <w:rPr>
          <w:rFonts w:ascii="仿宋_GB2312" w:eastAsia="仿宋_GB2312" w:hAnsi="仿宋"/>
          <w:sz w:val="24"/>
          <w:szCs w:val="24"/>
        </w:rPr>
      </w:pPr>
      <w:r w:rsidRPr="00C33E8B">
        <w:rPr>
          <w:rFonts w:ascii="仿宋_GB2312" w:eastAsia="仿宋_GB2312" w:hAnsi="仿宋" w:hint="eastAsia"/>
          <w:sz w:val="24"/>
          <w:szCs w:val="24"/>
        </w:rPr>
        <w:t>1.提供文件资料不详、难以判断等导致验收意见争议较大；</w:t>
      </w:r>
    </w:p>
    <w:p w:rsidR="00D30E49" w:rsidRPr="00C33E8B" w:rsidRDefault="00D30E49" w:rsidP="00D30E49">
      <w:pPr>
        <w:pStyle w:val="ad"/>
        <w:spacing w:line="600" w:lineRule="exact"/>
        <w:ind w:firstLineChars="200" w:firstLine="480"/>
        <w:rPr>
          <w:rFonts w:ascii="仿宋_GB2312" w:eastAsia="仿宋_GB2312" w:hAnsi="仿宋"/>
          <w:sz w:val="24"/>
          <w:szCs w:val="24"/>
        </w:rPr>
      </w:pPr>
      <w:r w:rsidRPr="00C33E8B">
        <w:rPr>
          <w:rFonts w:ascii="仿宋_GB2312" w:eastAsia="仿宋_GB2312" w:hAnsi="仿宋" w:hint="eastAsia"/>
          <w:sz w:val="24"/>
          <w:szCs w:val="24"/>
        </w:rPr>
        <w:t>2.课题成果资料未按要求归档</w:t>
      </w:r>
      <w:r w:rsidR="009B3B73">
        <w:rPr>
          <w:rFonts w:ascii="仿宋_GB2312" w:eastAsia="仿宋_GB2312" w:hAnsi="仿宋" w:hint="eastAsia"/>
          <w:sz w:val="24"/>
          <w:szCs w:val="24"/>
        </w:rPr>
        <w:t>和</w:t>
      </w:r>
      <w:r w:rsidRPr="00C33E8B">
        <w:rPr>
          <w:rFonts w:ascii="仿宋_GB2312" w:eastAsia="仿宋_GB2312" w:hAnsi="仿宋" w:hint="eastAsia"/>
          <w:sz w:val="24"/>
          <w:szCs w:val="24"/>
        </w:rPr>
        <w:t>整理，或研究过程及结果等存在纠纷尚未解决。</w:t>
      </w:r>
    </w:p>
    <w:p w:rsidR="00D30E49" w:rsidRPr="00C33E8B" w:rsidRDefault="00D30E49" w:rsidP="00D30E49">
      <w:pPr>
        <w:pStyle w:val="ad"/>
        <w:spacing w:line="600" w:lineRule="exact"/>
        <w:ind w:firstLineChars="200" w:firstLine="480"/>
        <w:rPr>
          <w:rFonts w:ascii="仿宋_GB2312" w:eastAsia="仿宋_GB2312" w:hAnsi="仿宋"/>
          <w:sz w:val="24"/>
          <w:szCs w:val="24"/>
        </w:rPr>
      </w:pPr>
      <w:r w:rsidRPr="00C33E8B">
        <w:rPr>
          <w:rFonts w:ascii="仿宋_GB2312" w:eastAsia="仿宋_GB2312" w:hAnsi="仿宋" w:hint="eastAsia"/>
          <w:sz w:val="24"/>
          <w:szCs w:val="24"/>
        </w:rPr>
        <w:t>需要复议的课题，应在首次验收后的三个月内，针对存在问题做出相应改进或补充材料，再次提出验收申请。若未再次提出申请或未按要求进行改进或补充材料，视同不通过验收。</w:t>
      </w:r>
    </w:p>
    <w:p w:rsidR="00D30E49" w:rsidRDefault="00D30E49" w:rsidP="009B3B73">
      <w:pPr>
        <w:pStyle w:val="ad"/>
        <w:spacing w:line="600" w:lineRule="exact"/>
        <w:ind w:firstLineChars="200" w:firstLine="480"/>
        <w:rPr>
          <w:rFonts w:ascii="仿宋_GB2312" w:eastAsia="仿宋_GB2312" w:hAnsi="仿宋"/>
          <w:sz w:val="24"/>
          <w:szCs w:val="24"/>
        </w:rPr>
      </w:pPr>
      <w:r w:rsidRPr="00C33E8B">
        <w:rPr>
          <w:rFonts w:ascii="仿宋_GB2312" w:eastAsia="仿宋_GB2312" w:hAnsi="仿宋" w:hint="eastAsia"/>
          <w:sz w:val="24"/>
          <w:szCs w:val="24"/>
        </w:rPr>
        <w:t>第二十二条 对严重违反财务制度和剽窃他人成果的，由登山中心撤销项目，项目负责人不得申请新项目。</w:t>
      </w:r>
    </w:p>
    <w:p w:rsidR="00B319A8" w:rsidRPr="00D965B0" w:rsidRDefault="00B319A8" w:rsidP="00D965B0">
      <w:pPr>
        <w:pStyle w:val="aa"/>
        <w:spacing w:beforeLines="50" w:before="156" w:afterLines="50" w:after="156" w:line="600" w:lineRule="exact"/>
        <w:ind w:firstLine="640"/>
        <w:jc w:val="center"/>
        <w:rPr>
          <w:rFonts w:ascii="仿宋" w:eastAsia="仿宋" w:hAnsi="仿宋"/>
          <w:bCs/>
          <w:color w:val="auto"/>
          <w:sz w:val="32"/>
          <w:szCs w:val="32"/>
        </w:rPr>
      </w:pPr>
      <w:r w:rsidRPr="00D965B0">
        <w:rPr>
          <w:rFonts w:ascii="仿宋" w:eastAsia="仿宋" w:hAnsi="仿宋" w:hint="eastAsia"/>
          <w:bCs/>
          <w:color w:val="auto"/>
          <w:sz w:val="32"/>
          <w:szCs w:val="32"/>
        </w:rPr>
        <w:t>第六章 知识产权</w:t>
      </w:r>
    </w:p>
    <w:p w:rsidR="00B319A8" w:rsidRPr="00C33E8B" w:rsidRDefault="00B319A8" w:rsidP="00B319A8">
      <w:pPr>
        <w:tabs>
          <w:tab w:val="left" w:pos="1496"/>
        </w:tabs>
        <w:spacing w:line="600" w:lineRule="exact"/>
        <w:ind w:firstLine="480"/>
        <w:rPr>
          <w:rFonts w:ascii="仿宋_GB2312" w:eastAsia="仿宋_GB2312" w:hAnsi="仿宋" w:hint="eastAsia"/>
          <w:sz w:val="24"/>
        </w:rPr>
      </w:pPr>
      <w:r>
        <w:rPr>
          <w:rFonts w:ascii="仿宋_GB2312" w:eastAsia="仿宋_GB2312" w:hAnsi="仿宋" w:hint="eastAsia"/>
          <w:sz w:val="24"/>
        </w:rPr>
        <w:t>第</w:t>
      </w:r>
      <w:r w:rsidR="00D965B0">
        <w:rPr>
          <w:rFonts w:ascii="仿宋_GB2312" w:eastAsia="仿宋_GB2312" w:hAnsi="仿宋" w:hint="eastAsia"/>
          <w:sz w:val="24"/>
        </w:rPr>
        <w:t>二十三</w:t>
      </w:r>
      <w:r>
        <w:rPr>
          <w:rFonts w:ascii="仿宋_GB2312" w:eastAsia="仿宋_GB2312" w:hAnsi="仿宋"/>
          <w:sz w:val="24"/>
        </w:rPr>
        <w:t>条</w:t>
      </w:r>
      <w:r>
        <w:rPr>
          <w:rFonts w:ascii="仿宋_GB2312" w:eastAsia="仿宋_GB2312" w:hAnsi="仿宋" w:hint="eastAsia"/>
          <w:sz w:val="24"/>
        </w:rPr>
        <w:t xml:space="preserve"> 由登山中心资助</w:t>
      </w:r>
      <w:r>
        <w:rPr>
          <w:rFonts w:ascii="仿宋_GB2312" w:eastAsia="仿宋_GB2312" w:hAnsi="仿宋"/>
          <w:sz w:val="24"/>
        </w:rPr>
        <w:t>的课题，</w:t>
      </w:r>
      <w:bookmarkStart w:id="1" w:name="_GoBack"/>
      <w:bookmarkEnd w:id="1"/>
      <w:r>
        <w:rPr>
          <w:rFonts w:ascii="仿宋_GB2312" w:eastAsia="仿宋_GB2312" w:hAnsi="仿宋"/>
          <w:sz w:val="24"/>
        </w:rPr>
        <w:t>其</w:t>
      </w:r>
      <w:r>
        <w:rPr>
          <w:rFonts w:ascii="仿宋_GB2312" w:eastAsia="仿宋_GB2312" w:hAnsi="仿宋" w:hint="eastAsia"/>
          <w:sz w:val="24"/>
        </w:rPr>
        <w:t>科研</w:t>
      </w:r>
      <w:r>
        <w:rPr>
          <w:rFonts w:ascii="仿宋_GB2312" w:eastAsia="仿宋_GB2312" w:hAnsi="仿宋"/>
          <w:sz w:val="24"/>
        </w:rPr>
        <w:t>成果</w:t>
      </w:r>
      <w:r>
        <w:rPr>
          <w:rFonts w:ascii="仿宋_GB2312" w:eastAsia="仿宋_GB2312" w:hAnsi="仿宋" w:hint="eastAsia"/>
          <w:sz w:val="24"/>
        </w:rPr>
        <w:t>及技术资料</w:t>
      </w:r>
      <w:r w:rsidR="009B3B73">
        <w:rPr>
          <w:rFonts w:ascii="仿宋_GB2312" w:eastAsia="仿宋_GB2312" w:hAnsi="仿宋" w:hint="eastAsia"/>
          <w:sz w:val="24"/>
        </w:rPr>
        <w:t>等相关</w:t>
      </w:r>
      <w:r w:rsidR="009B3B73">
        <w:rPr>
          <w:rFonts w:ascii="仿宋_GB2312" w:eastAsia="仿宋_GB2312" w:hAnsi="仿宋"/>
          <w:sz w:val="24"/>
        </w:rPr>
        <w:t>研究数据的</w:t>
      </w:r>
      <w:r>
        <w:rPr>
          <w:rFonts w:ascii="仿宋_GB2312" w:eastAsia="仿宋_GB2312" w:hAnsi="仿宋" w:hint="eastAsia"/>
          <w:sz w:val="24"/>
        </w:rPr>
        <w:t>所有权</w:t>
      </w:r>
      <w:r>
        <w:rPr>
          <w:rFonts w:ascii="仿宋_GB2312" w:eastAsia="仿宋_GB2312" w:hAnsi="仿宋"/>
          <w:sz w:val="24"/>
        </w:rPr>
        <w:t>归登山中心所有</w:t>
      </w:r>
      <w:r>
        <w:rPr>
          <w:rFonts w:ascii="仿宋_GB2312" w:eastAsia="仿宋_GB2312" w:hAnsi="仿宋" w:hint="eastAsia"/>
          <w:sz w:val="24"/>
        </w:rPr>
        <w:t>。经</w:t>
      </w:r>
      <w:r>
        <w:rPr>
          <w:rFonts w:ascii="仿宋_GB2312" w:eastAsia="仿宋_GB2312" w:hAnsi="仿宋"/>
          <w:sz w:val="24"/>
        </w:rPr>
        <w:t>登山中心同意后，项目负责人</w:t>
      </w:r>
      <w:r>
        <w:rPr>
          <w:rFonts w:ascii="仿宋_GB2312" w:eastAsia="仿宋_GB2312" w:hAnsi="仿宋" w:hint="eastAsia"/>
          <w:sz w:val="24"/>
        </w:rPr>
        <w:t>对</w:t>
      </w:r>
      <w:r>
        <w:rPr>
          <w:rFonts w:ascii="仿宋_GB2312" w:eastAsia="仿宋_GB2312" w:hAnsi="仿宋"/>
          <w:sz w:val="24"/>
        </w:rPr>
        <w:t>科研成果</w:t>
      </w:r>
      <w:r>
        <w:rPr>
          <w:rFonts w:ascii="仿宋_GB2312" w:eastAsia="仿宋_GB2312" w:hAnsi="仿宋" w:hint="eastAsia"/>
          <w:sz w:val="24"/>
        </w:rPr>
        <w:t>可</w:t>
      </w:r>
      <w:r>
        <w:rPr>
          <w:rFonts w:ascii="仿宋_GB2312" w:eastAsia="仿宋_GB2312" w:hAnsi="仿宋"/>
          <w:sz w:val="24"/>
        </w:rPr>
        <w:t>有使用权。</w:t>
      </w:r>
    </w:p>
    <w:p w:rsidR="00B319A8" w:rsidRPr="00B319A8" w:rsidRDefault="00B319A8" w:rsidP="00D965B0">
      <w:pPr>
        <w:pStyle w:val="ad"/>
        <w:spacing w:line="600" w:lineRule="exact"/>
        <w:jc w:val="center"/>
        <w:rPr>
          <w:rFonts w:ascii="仿宋_GB2312" w:eastAsia="仿宋_GB2312" w:hAnsi="仿宋" w:hint="eastAsia"/>
          <w:sz w:val="24"/>
          <w:szCs w:val="24"/>
        </w:rPr>
      </w:pPr>
    </w:p>
    <w:p w:rsidR="00D30E49" w:rsidRPr="00CA476B" w:rsidRDefault="00D30E49" w:rsidP="00D30E49">
      <w:pPr>
        <w:pStyle w:val="aa"/>
        <w:spacing w:beforeLines="50" w:before="156" w:afterLines="50" w:after="156" w:line="600" w:lineRule="exact"/>
        <w:ind w:firstLine="640"/>
        <w:jc w:val="center"/>
        <w:rPr>
          <w:rFonts w:ascii="仿宋" w:eastAsia="仿宋" w:hAnsi="仿宋"/>
          <w:bCs/>
          <w:color w:val="auto"/>
          <w:sz w:val="32"/>
          <w:szCs w:val="32"/>
        </w:rPr>
      </w:pPr>
      <w:r w:rsidRPr="00CA476B">
        <w:rPr>
          <w:rFonts w:ascii="仿宋" w:eastAsia="仿宋" w:hAnsi="仿宋" w:hint="eastAsia"/>
          <w:bCs/>
          <w:color w:val="auto"/>
          <w:sz w:val="32"/>
          <w:szCs w:val="32"/>
        </w:rPr>
        <w:t>第</w:t>
      </w:r>
      <w:r w:rsidR="00D965B0">
        <w:rPr>
          <w:rFonts w:ascii="仿宋" w:eastAsia="仿宋" w:hAnsi="仿宋" w:hint="eastAsia"/>
          <w:bCs/>
          <w:color w:val="auto"/>
          <w:sz w:val="32"/>
          <w:szCs w:val="32"/>
        </w:rPr>
        <w:t>七</w:t>
      </w:r>
      <w:r w:rsidRPr="00CA476B">
        <w:rPr>
          <w:rFonts w:ascii="仿宋" w:eastAsia="仿宋" w:hAnsi="仿宋" w:hint="eastAsia"/>
          <w:bCs/>
          <w:color w:val="auto"/>
          <w:sz w:val="32"/>
          <w:szCs w:val="32"/>
        </w:rPr>
        <w:t>章  附则</w:t>
      </w:r>
    </w:p>
    <w:p w:rsidR="00D30E49" w:rsidRPr="00C33E8B" w:rsidRDefault="00D30E49" w:rsidP="00D30E49">
      <w:pPr>
        <w:spacing w:line="600" w:lineRule="exact"/>
        <w:ind w:firstLineChars="200" w:firstLine="480"/>
        <w:rPr>
          <w:rFonts w:ascii="仿宋_GB2312" w:eastAsia="仿宋_GB2312" w:hAnsi="仿宋"/>
          <w:sz w:val="24"/>
        </w:rPr>
      </w:pPr>
      <w:r w:rsidRPr="00C33E8B">
        <w:rPr>
          <w:rFonts w:ascii="仿宋_GB2312" w:eastAsia="仿宋_GB2312" w:hAnsi="仿宋" w:hint="eastAsia"/>
          <w:sz w:val="24"/>
        </w:rPr>
        <w:t>第二十</w:t>
      </w:r>
      <w:r w:rsidR="00D965B0">
        <w:rPr>
          <w:rFonts w:ascii="仿宋_GB2312" w:eastAsia="仿宋_GB2312" w:hAnsi="仿宋" w:hint="eastAsia"/>
          <w:sz w:val="24"/>
        </w:rPr>
        <w:t>四</w:t>
      </w:r>
      <w:r w:rsidRPr="00C33E8B">
        <w:rPr>
          <w:rFonts w:ascii="仿宋_GB2312" w:eastAsia="仿宋_GB2312" w:hAnsi="仿宋" w:hint="eastAsia"/>
          <w:sz w:val="24"/>
        </w:rPr>
        <w:t>条 本办法自</w:t>
      </w:r>
      <w:r>
        <w:rPr>
          <w:rFonts w:ascii="仿宋_GB2312" w:eastAsia="仿宋_GB2312" w:hAnsi="仿宋" w:hint="eastAsia"/>
          <w:sz w:val="24"/>
        </w:rPr>
        <w:t>201</w:t>
      </w:r>
      <w:r w:rsidR="005C2E36">
        <w:rPr>
          <w:rFonts w:ascii="仿宋_GB2312" w:eastAsia="仿宋_GB2312" w:hAnsi="仿宋"/>
          <w:sz w:val="24"/>
        </w:rPr>
        <w:t>7</w:t>
      </w:r>
      <w:r w:rsidRPr="00C33E8B">
        <w:rPr>
          <w:rFonts w:ascii="仿宋_GB2312" w:eastAsia="仿宋_GB2312" w:hAnsi="仿宋" w:hint="eastAsia"/>
          <w:sz w:val="24"/>
        </w:rPr>
        <w:t>年</w:t>
      </w:r>
      <w:r w:rsidR="005C2E36">
        <w:rPr>
          <w:rFonts w:ascii="仿宋_GB2312" w:eastAsia="仿宋_GB2312" w:hAnsi="仿宋"/>
          <w:sz w:val="24"/>
        </w:rPr>
        <w:t>4</w:t>
      </w:r>
      <w:r w:rsidRPr="00C33E8B">
        <w:rPr>
          <w:rFonts w:ascii="仿宋_GB2312" w:eastAsia="仿宋_GB2312" w:hAnsi="仿宋" w:hint="eastAsia"/>
          <w:sz w:val="24"/>
        </w:rPr>
        <w:t>月起施行。</w:t>
      </w:r>
    </w:p>
    <w:p w:rsidR="00797B2A" w:rsidRPr="00D30E49" w:rsidRDefault="00797B2A" w:rsidP="00D30E49">
      <w:pPr>
        <w:rPr>
          <w:rFonts w:ascii="仿宋" w:eastAsia="仿宋" w:hAnsi="仿宋"/>
          <w:sz w:val="44"/>
          <w:szCs w:val="44"/>
        </w:rPr>
      </w:pPr>
    </w:p>
    <w:sectPr w:rsidR="00797B2A" w:rsidRPr="00D30E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88D" w:rsidRDefault="007F788D" w:rsidP="00B70A75">
      <w:r>
        <w:separator/>
      </w:r>
    </w:p>
  </w:endnote>
  <w:endnote w:type="continuationSeparator" w:id="0">
    <w:p w:rsidR="007F788D" w:rsidRDefault="007F788D" w:rsidP="00B7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长城楷体">
    <w:altName w:val="黑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88D" w:rsidRDefault="007F788D" w:rsidP="00B70A75">
      <w:r>
        <w:separator/>
      </w:r>
    </w:p>
  </w:footnote>
  <w:footnote w:type="continuationSeparator" w:id="0">
    <w:p w:rsidR="007F788D" w:rsidRDefault="007F788D" w:rsidP="00B70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A0B7F"/>
    <w:multiLevelType w:val="hybridMultilevel"/>
    <w:tmpl w:val="3FFC21F4"/>
    <w:lvl w:ilvl="0" w:tplc="04090013">
      <w:start w:val="1"/>
      <w:numFmt w:val="chineseCountingThousand"/>
      <w:lvlText w:val="%1、"/>
      <w:lvlJc w:val="left"/>
      <w:pPr>
        <w:ind w:left="900" w:hanging="420"/>
      </w:pPr>
    </w:lvl>
    <w:lvl w:ilvl="1" w:tplc="04090017">
      <w:start w:val="1"/>
      <w:numFmt w:val="chineseCountingThousand"/>
      <w:lvlText w:val="(%2)"/>
      <w:lvlJc w:val="left"/>
      <w:pPr>
        <w:ind w:left="1555" w:hanging="420"/>
      </w:pPr>
    </w:lvl>
    <w:lvl w:ilvl="2" w:tplc="04090017">
      <w:start w:val="1"/>
      <w:numFmt w:val="chineseCountingThousand"/>
      <w:lvlText w:val="(%3)"/>
      <w:lvlJc w:val="left"/>
      <w:pPr>
        <w:ind w:left="1555"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DD234A"/>
    <w:multiLevelType w:val="hybridMultilevel"/>
    <w:tmpl w:val="E95C072C"/>
    <w:lvl w:ilvl="0" w:tplc="2166CDA0">
      <w:start w:val="1"/>
      <w:numFmt w:val="japaneseCounting"/>
      <w:lvlText w:val="（%1）"/>
      <w:lvlJc w:val="left"/>
      <w:pPr>
        <w:ind w:left="1200" w:hanging="7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73D65E3"/>
    <w:multiLevelType w:val="hybridMultilevel"/>
    <w:tmpl w:val="BB227D50"/>
    <w:lvl w:ilvl="0" w:tplc="0409000F">
      <w:start w:val="1"/>
      <w:numFmt w:val="decimal"/>
      <w:lvlText w:val="%1."/>
      <w:lvlJc w:val="left"/>
      <w:pPr>
        <w:ind w:left="1555" w:hanging="420"/>
      </w:p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3" w15:restartNumberingAfterBreak="0">
    <w:nsid w:val="51932CA6"/>
    <w:multiLevelType w:val="hybridMultilevel"/>
    <w:tmpl w:val="7D6AB81C"/>
    <w:lvl w:ilvl="0" w:tplc="04090017">
      <w:start w:val="1"/>
      <w:numFmt w:val="chineseCountingThousand"/>
      <w:lvlText w:val="(%1)"/>
      <w:lvlJc w:val="left"/>
      <w:pPr>
        <w:ind w:left="1555"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8A53F07"/>
    <w:multiLevelType w:val="hybridMultilevel"/>
    <w:tmpl w:val="E244E5AA"/>
    <w:lvl w:ilvl="0" w:tplc="0409000F">
      <w:start w:val="1"/>
      <w:numFmt w:val="decimal"/>
      <w:lvlText w:val="%1."/>
      <w:lvlJc w:val="left"/>
      <w:pPr>
        <w:ind w:left="1555"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A12E0A"/>
    <w:multiLevelType w:val="multilevel"/>
    <w:tmpl w:val="E11A5560"/>
    <w:lvl w:ilvl="0">
      <w:start w:val="1"/>
      <w:numFmt w:val="decimal"/>
      <w:lvlText w:val="%1."/>
      <w:lvlJc w:val="left"/>
      <w:pPr>
        <w:ind w:left="1555" w:hanging="420"/>
      </w:pPr>
    </w:lvl>
    <w:lvl w:ilvl="1">
      <w:start w:val="4"/>
      <w:numFmt w:val="decimal"/>
      <w:isLgl/>
      <w:lvlText w:val="%1.%2"/>
      <w:lvlJc w:val="left"/>
      <w:pPr>
        <w:ind w:left="1660" w:hanging="525"/>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6" w15:restartNumberingAfterBreak="0">
    <w:nsid w:val="765617A9"/>
    <w:multiLevelType w:val="hybridMultilevel"/>
    <w:tmpl w:val="F2A8DE3E"/>
    <w:lvl w:ilvl="0" w:tplc="0409000F">
      <w:start w:val="1"/>
      <w:numFmt w:val="decimal"/>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4"/>
  </w:num>
  <w:num w:numId="3">
    <w:abstractNumId w:val="3"/>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08"/>
    <w:rsid w:val="000207C3"/>
    <w:rsid w:val="00026398"/>
    <w:rsid w:val="000F43A1"/>
    <w:rsid w:val="001074CA"/>
    <w:rsid w:val="001C3773"/>
    <w:rsid w:val="001E76B2"/>
    <w:rsid w:val="00243955"/>
    <w:rsid w:val="002A234D"/>
    <w:rsid w:val="002B44D5"/>
    <w:rsid w:val="002D1331"/>
    <w:rsid w:val="003430C8"/>
    <w:rsid w:val="003A1788"/>
    <w:rsid w:val="00442814"/>
    <w:rsid w:val="0049033A"/>
    <w:rsid w:val="004A3193"/>
    <w:rsid w:val="004B3BCB"/>
    <w:rsid w:val="004C620E"/>
    <w:rsid w:val="004D2B8F"/>
    <w:rsid w:val="00523739"/>
    <w:rsid w:val="0053579B"/>
    <w:rsid w:val="00585C3A"/>
    <w:rsid w:val="005C1EAB"/>
    <w:rsid w:val="005C2E36"/>
    <w:rsid w:val="005C5A15"/>
    <w:rsid w:val="005F582A"/>
    <w:rsid w:val="00683A36"/>
    <w:rsid w:val="0078502E"/>
    <w:rsid w:val="0078513F"/>
    <w:rsid w:val="00797B2A"/>
    <w:rsid w:val="007D0E81"/>
    <w:rsid w:val="007F788D"/>
    <w:rsid w:val="00845BFB"/>
    <w:rsid w:val="009B3B73"/>
    <w:rsid w:val="009C4AA8"/>
    <w:rsid w:val="00A066A6"/>
    <w:rsid w:val="00A4521B"/>
    <w:rsid w:val="00A52AA3"/>
    <w:rsid w:val="00A808AB"/>
    <w:rsid w:val="00B319A8"/>
    <w:rsid w:val="00B37D6C"/>
    <w:rsid w:val="00B70A75"/>
    <w:rsid w:val="00B82458"/>
    <w:rsid w:val="00C137EB"/>
    <w:rsid w:val="00C348E2"/>
    <w:rsid w:val="00C6799D"/>
    <w:rsid w:val="00C8273E"/>
    <w:rsid w:val="00D30E49"/>
    <w:rsid w:val="00D965B0"/>
    <w:rsid w:val="00DC4DDD"/>
    <w:rsid w:val="00DE179F"/>
    <w:rsid w:val="00E70C8A"/>
    <w:rsid w:val="00F77208"/>
    <w:rsid w:val="00FC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EBD79"/>
  <w15:chartTrackingRefBased/>
  <w15:docId w15:val="{48371462-5FC9-4A39-890C-DA694FDE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7B2A"/>
    <w:pPr>
      <w:keepNext/>
      <w:keepLines/>
      <w:spacing w:before="340" w:after="330" w:line="578" w:lineRule="auto"/>
      <w:outlineLvl w:val="0"/>
    </w:pPr>
    <w:rPr>
      <w:b/>
      <w:bCs/>
      <w:kern w:val="44"/>
      <w:sz w:val="44"/>
      <w:szCs w:val="44"/>
    </w:rPr>
  </w:style>
  <w:style w:type="paragraph" w:styleId="3">
    <w:name w:val="heading 3"/>
    <w:basedOn w:val="a"/>
    <w:next w:val="a"/>
    <w:link w:val="30"/>
    <w:uiPriority w:val="9"/>
    <w:unhideWhenUsed/>
    <w:qFormat/>
    <w:rsid w:val="00B70A75"/>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A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0A75"/>
    <w:rPr>
      <w:sz w:val="18"/>
      <w:szCs w:val="18"/>
    </w:rPr>
  </w:style>
  <w:style w:type="paragraph" w:styleId="a5">
    <w:name w:val="footer"/>
    <w:basedOn w:val="a"/>
    <w:link w:val="a6"/>
    <w:uiPriority w:val="99"/>
    <w:unhideWhenUsed/>
    <w:rsid w:val="00B70A75"/>
    <w:pPr>
      <w:tabs>
        <w:tab w:val="center" w:pos="4153"/>
        <w:tab w:val="right" w:pos="8306"/>
      </w:tabs>
      <w:snapToGrid w:val="0"/>
      <w:jc w:val="left"/>
    </w:pPr>
    <w:rPr>
      <w:sz w:val="18"/>
      <w:szCs w:val="18"/>
    </w:rPr>
  </w:style>
  <w:style w:type="character" w:customStyle="1" w:styleId="a6">
    <w:name w:val="页脚 字符"/>
    <w:basedOn w:val="a0"/>
    <w:link w:val="a5"/>
    <w:uiPriority w:val="99"/>
    <w:rsid w:val="00B70A75"/>
    <w:rPr>
      <w:sz w:val="18"/>
      <w:szCs w:val="18"/>
    </w:rPr>
  </w:style>
  <w:style w:type="character" w:customStyle="1" w:styleId="30">
    <w:name w:val="标题 3 字符"/>
    <w:basedOn w:val="a0"/>
    <w:link w:val="3"/>
    <w:uiPriority w:val="9"/>
    <w:rsid w:val="00B70A75"/>
    <w:rPr>
      <w:rFonts w:ascii="Times New Roman" w:eastAsia="宋体" w:hAnsi="Times New Roman" w:cs="Times New Roman"/>
      <w:b/>
      <w:bCs/>
      <w:sz w:val="32"/>
      <w:szCs w:val="32"/>
    </w:rPr>
  </w:style>
  <w:style w:type="paragraph" w:styleId="a7">
    <w:name w:val="List Paragraph"/>
    <w:basedOn w:val="a"/>
    <w:uiPriority w:val="34"/>
    <w:qFormat/>
    <w:rsid w:val="00B70A75"/>
    <w:pPr>
      <w:ind w:firstLineChars="200" w:firstLine="420"/>
    </w:pPr>
  </w:style>
  <w:style w:type="character" w:customStyle="1" w:styleId="10">
    <w:name w:val="标题 1 字符"/>
    <w:basedOn w:val="a0"/>
    <w:link w:val="1"/>
    <w:uiPriority w:val="9"/>
    <w:rsid w:val="00797B2A"/>
    <w:rPr>
      <w:b/>
      <w:bCs/>
      <w:kern w:val="44"/>
      <w:sz w:val="44"/>
      <w:szCs w:val="44"/>
    </w:rPr>
  </w:style>
  <w:style w:type="paragraph" w:styleId="a8">
    <w:name w:val="Plain Text"/>
    <w:basedOn w:val="a"/>
    <w:link w:val="a9"/>
    <w:rsid w:val="00D30E49"/>
    <w:rPr>
      <w:rFonts w:ascii="宋体" w:eastAsia="宋体" w:hAnsi="Courier New" w:cs="Courier New"/>
      <w:szCs w:val="21"/>
    </w:rPr>
  </w:style>
  <w:style w:type="character" w:customStyle="1" w:styleId="a9">
    <w:name w:val="纯文本 字符"/>
    <w:basedOn w:val="a0"/>
    <w:link w:val="a8"/>
    <w:rsid w:val="00D30E49"/>
    <w:rPr>
      <w:rFonts w:ascii="宋体" w:eastAsia="宋体" w:hAnsi="Courier New" w:cs="Courier New"/>
      <w:szCs w:val="21"/>
    </w:rPr>
  </w:style>
  <w:style w:type="paragraph" w:customStyle="1" w:styleId="2">
    <w:name w:val="正文文字缩进 2"/>
    <w:basedOn w:val="a"/>
    <w:rsid w:val="00D30E49"/>
    <w:pPr>
      <w:widowControl/>
      <w:spacing w:line="600" w:lineRule="atLeast"/>
      <w:ind w:firstLine="600"/>
      <w:textAlignment w:val="baseline"/>
    </w:pPr>
    <w:rPr>
      <w:rFonts w:ascii="Times New Roman" w:eastAsia="仿宋_GB2312" w:hAnsi="Times New Roman" w:cs="Times New Roman"/>
      <w:color w:val="000000"/>
      <w:kern w:val="0"/>
      <w:sz w:val="30"/>
      <w:szCs w:val="20"/>
      <w:u w:color="000000"/>
    </w:rPr>
  </w:style>
  <w:style w:type="paragraph" w:customStyle="1" w:styleId="aa">
    <w:name w:val="正文文字"/>
    <w:basedOn w:val="a"/>
    <w:rsid w:val="00D30E49"/>
    <w:pPr>
      <w:widowControl/>
      <w:spacing w:line="532" w:lineRule="atLeast"/>
      <w:ind w:firstLine="419"/>
      <w:textAlignment w:val="baseline"/>
    </w:pPr>
    <w:rPr>
      <w:rFonts w:ascii="宋体" w:eastAsia="宋体" w:hAnsi="Times New Roman" w:cs="Times New Roman"/>
      <w:color w:val="000000"/>
      <w:kern w:val="0"/>
      <w:sz w:val="24"/>
      <w:szCs w:val="20"/>
      <w:u w:color="000000"/>
    </w:rPr>
  </w:style>
  <w:style w:type="paragraph" w:styleId="ab">
    <w:name w:val="Body Text Indent"/>
    <w:basedOn w:val="a"/>
    <w:link w:val="ac"/>
    <w:rsid w:val="00D30E49"/>
    <w:pPr>
      <w:widowControl/>
      <w:tabs>
        <w:tab w:val="left" w:pos="1496"/>
      </w:tabs>
      <w:spacing w:line="555" w:lineRule="atLeast"/>
      <w:ind w:firstLineChars="200" w:firstLine="600"/>
      <w:textAlignment w:val="baseline"/>
    </w:pPr>
    <w:rPr>
      <w:rFonts w:ascii="仿宋_GB2312" w:eastAsia="仿宋_GB2312" w:hAnsi="Times New Roman" w:cs="Times New Roman"/>
      <w:kern w:val="0"/>
      <w:sz w:val="30"/>
      <w:szCs w:val="20"/>
      <w:u w:color="000000"/>
    </w:rPr>
  </w:style>
  <w:style w:type="character" w:customStyle="1" w:styleId="ac">
    <w:name w:val="正文文本缩进 字符"/>
    <w:basedOn w:val="a0"/>
    <w:link w:val="ab"/>
    <w:rsid w:val="00D30E49"/>
    <w:rPr>
      <w:rFonts w:ascii="仿宋_GB2312" w:eastAsia="仿宋_GB2312" w:hAnsi="Times New Roman" w:cs="Times New Roman"/>
      <w:kern w:val="0"/>
      <w:sz w:val="30"/>
      <w:szCs w:val="20"/>
      <w:u w:color="000000"/>
    </w:rPr>
  </w:style>
  <w:style w:type="paragraph" w:styleId="ad">
    <w:name w:val="Body Text"/>
    <w:basedOn w:val="a"/>
    <w:link w:val="ae"/>
    <w:rsid w:val="00D30E49"/>
    <w:pPr>
      <w:widowControl/>
      <w:spacing w:line="225" w:lineRule="atLeast"/>
      <w:textAlignment w:val="baseline"/>
    </w:pPr>
    <w:rPr>
      <w:rFonts w:ascii="长城楷体" w:eastAsia="长城楷体" w:hAnsi="Times New Roman" w:cs="Times New Roman"/>
      <w:kern w:val="0"/>
      <w:sz w:val="28"/>
      <w:szCs w:val="20"/>
      <w:u w:color="000000"/>
    </w:rPr>
  </w:style>
  <w:style w:type="character" w:customStyle="1" w:styleId="ae">
    <w:name w:val="正文文本 字符"/>
    <w:basedOn w:val="a0"/>
    <w:link w:val="ad"/>
    <w:rsid w:val="00D30E49"/>
    <w:rPr>
      <w:rFonts w:ascii="长城楷体" w:eastAsia="长城楷体" w:hAnsi="Times New Roman" w:cs="Times New Roman"/>
      <w:kern w:val="0"/>
      <w:sz w:val="28"/>
      <w:szCs w:val="20"/>
      <w:u w:color="000000"/>
    </w:rPr>
  </w:style>
  <w:style w:type="paragraph" w:styleId="af">
    <w:name w:val="Balloon Text"/>
    <w:basedOn w:val="a"/>
    <w:link w:val="af0"/>
    <w:uiPriority w:val="99"/>
    <w:semiHidden/>
    <w:unhideWhenUsed/>
    <w:rsid w:val="0078502E"/>
    <w:rPr>
      <w:sz w:val="18"/>
      <w:szCs w:val="18"/>
    </w:rPr>
  </w:style>
  <w:style w:type="character" w:customStyle="1" w:styleId="af0">
    <w:name w:val="批注框文本 字符"/>
    <w:basedOn w:val="a0"/>
    <w:link w:val="af"/>
    <w:uiPriority w:val="99"/>
    <w:semiHidden/>
    <w:rsid w:val="007850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6</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dc:creator>
  <cp:keywords/>
  <dc:description/>
  <cp:lastModifiedBy>Z T</cp:lastModifiedBy>
  <cp:revision>85</cp:revision>
  <dcterms:created xsi:type="dcterms:W3CDTF">2015-03-18T04:23:00Z</dcterms:created>
  <dcterms:modified xsi:type="dcterms:W3CDTF">2017-04-26T07:08:00Z</dcterms:modified>
</cp:coreProperties>
</file>