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9F4" w:rsidRPr="00CB69F4" w:rsidRDefault="00CB69F4" w:rsidP="00CB69F4">
      <w:pPr>
        <w:widowControl/>
        <w:shd w:val="clear" w:color="auto" w:fill="FFFFFF"/>
        <w:spacing w:after="210"/>
        <w:jc w:val="center"/>
        <w:outlineLvl w:val="1"/>
        <w:rPr>
          <w:rFonts w:ascii="黑体" w:eastAsia="黑体" w:hAnsi="黑体" w:cs="宋体"/>
          <w:color w:val="333333"/>
          <w:spacing w:val="8"/>
          <w:kern w:val="0"/>
          <w:sz w:val="36"/>
          <w:szCs w:val="36"/>
        </w:rPr>
      </w:pPr>
      <w:bookmarkStart w:id="0" w:name="_GoBack"/>
      <w:r w:rsidRPr="00CB69F4">
        <w:rPr>
          <w:rFonts w:ascii="黑体" w:eastAsia="黑体" w:hAnsi="黑体" w:cs="宋体" w:hint="eastAsia"/>
          <w:color w:val="333333"/>
          <w:spacing w:val="8"/>
          <w:kern w:val="0"/>
          <w:sz w:val="36"/>
          <w:szCs w:val="36"/>
        </w:rPr>
        <w:t>习近平：用好审计这把“利器”</w:t>
      </w:r>
    </w:p>
    <w:bookmarkEnd w:id="0"/>
    <w:p w:rsidR="00CB69F4" w:rsidRPr="00CB69F4" w:rsidRDefault="00CB69F4" w:rsidP="00CB69F4">
      <w:pPr>
        <w:widowControl/>
        <w:shd w:val="clear" w:color="auto" w:fill="FFFFFF"/>
        <w:spacing w:line="300" w:lineRule="atLeast"/>
        <w:jc w:val="center"/>
        <w:rPr>
          <w:rFonts w:ascii="仿宋" w:eastAsia="仿宋" w:hAnsi="仿宋" w:cs="宋体" w:hint="eastAsia"/>
          <w:color w:val="333333"/>
          <w:spacing w:val="8"/>
          <w:kern w:val="0"/>
          <w:sz w:val="32"/>
          <w:szCs w:val="32"/>
        </w:rPr>
      </w:pPr>
      <w:r w:rsidRPr="00CB69F4">
        <w:rPr>
          <w:rFonts w:ascii="仿宋" w:eastAsia="仿宋" w:hAnsi="仿宋" w:cs="宋体"/>
          <w:color w:val="333333"/>
          <w:spacing w:val="8"/>
          <w:kern w:val="0"/>
          <w:sz w:val="32"/>
          <w:szCs w:val="32"/>
        </w:rPr>
        <w:fldChar w:fldCharType="begin"/>
      </w:r>
      <w:r w:rsidRPr="00CB69F4">
        <w:rPr>
          <w:rFonts w:ascii="仿宋" w:eastAsia="仿宋" w:hAnsi="仿宋" w:cs="宋体"/>
          <w:color w:val="333333"/>
          <w:spacing w:val="8"/>
          <w:kern w:val="0"/>
          <w:sz w:val="32"/>
          <w:szCs w:val="32"/>
        </w:rPr>
        <w:instrText xml:space="preserve"> HYPERLINK "javascript:void(0);" </w:instrText>
      </w:r>
      <w:r w:rsidRPr="00CB69F4">
        <w:rPr>
          <w:rFonts w:ascii="仿宋" w:eastAsia="仿宋" w:hAnsi="仿宋" w:cs="宋体"/>
          <w:color w:val="333333"/>
          <w:spacing w:val="8"/>
          <w:kern w:val="0"/>
          <w:sz w:val="32"/>
          <w:szCs w:val="32"/>
        </w:rPr>
        <w:fldChar w:fldCharType="separate"/>
      </w:r>
      <w:r w:rsidRPr="00CB69F4">
        <w:rPr>
          <w:rFonts w:ascii="仿宋" w:eastAsia="仿宋" w:hAnsi="仿宋" w:cs="宋体" w:hint="eastAsia"/>
          <w:color w:val="576B95"/>
          <w:spacing w:val="8"/>
          <w:kern w:val="0"/>
          <w:sz w:val="32"/>
          <w:szCs w:val="32"/>
        </w:rPr>
        <w:t>共产党员</w:t>
      </w:r>
      <w:r w:rsidRPr="00CB69F4">
        <w:rPr>
          <w:rFonts w:ascii="仿宋" w:eastAsia="仿宋" w:hAnsi="仿宋" w:cs="宋体"/>
          <w:color w:val="333333"/>
          <w:spacing w:val="8"/>
          <w:kern w:val="0"/>
          <w:sz w:val="32"/>
          <w:szCs w:val="32"/>
        </w:rPr>
        <w:fldChar w:fldCharType="end"/>
      </w:r>
      <w:r>
        <w:rPr>
          <w:rFonts w:ascii="仿宋" w:eastAsia="仿宋" w:hAnsi="仿宋" w:cs="宋体" w:hint="eastAsia"/>
          <w:color w:val="333333"/>
          <w:spacing w:val="8"/>
          <w:kern w:val="0"/>
          <w:sz w:val="32"/>
          <w:szCs w:val="32"/>
        </w:rPr>
        <w:t>网</w:t>
      </w:r>
    </w:p>
    <w:p w:rsidR="00CB69F4" w:rsidRPr="00CB69F4" w:rsidRDefault="00CB69F4" w:rsidP="00CB69F4">
      <w:pPr>
        <w:rPr>
          <w:rFonts w:ascii="仿宋" w:eastAsia="仿宋" w:hAnsi="仿宋"/>
          <w:sz w:val="32"/>
          <w:szCs w:val="32"/>
        </w:rPr>
      </w:pPr>
    </w:p>
    <w:p w:rsidR="00CB69F4" w:rsidRPr="00CB69F4" w:rsidRDefault="00CB69F4" w:rsidP="00CB69F4">
      <w:pPr>
        <w:ind w:firstLineChars="200" w:firstLine="640"/>
        <w:rPr>
          <w:rFonts w:ascii="仿宋" w:eastAsia="仿宋" w:hAnsi="仿宋" w:hint="eastAsia"/>
          <w:sz w:val="32"/>
          <w:szCs w:val="32"/>
        </w:rPr>
      </w:pPr>
      <w:r w:rsidRPr="00CB69F4">
        <w:rPr>
          <w:rFonts w:ascii="仿宋" w:eastAsia="仿宋" w:hAnsi="仿宋" w:hint="eastAsia"/>
          <w:sz w:val="32"/>
          <w:szCs w:val="32"/>
        </w:rPr>
        <w:t>5月23日，中央审计委员会第一次会议。</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这是中共中央印发《深化党和国家机构改革方案》宣布组建中央审计委员会后，该委员会的首次“亮相”，也是继</w:t>
      </w:r>
      <w:proofErr w:type="gramStart"/>
      <w:r w:rsidRPr="00CB69F4">
        <w:rPr>
          <w:rFonts w:ascii="仿宋" w:eastAsia="仿宋" w:hAnsi="仿宋" w:hint="eastAsia"/>
          <w:sz w:val="32"/>
          <w:szCs w:val="32"/>
        </w:rPr>
        <w:t>中央深改委</w:t>
      </w:r>
      <w:proofErr w:type="gramEnd"/>
      <w:r w:rsidRPr="00CB69F4">
        <w:rPr>
          <w:rFonts w:ascii="仿宋" w:eastAsia="仿宋" w:hAnsi="仿宋" w:hint="eastAsia"/>
          <w:sz w:val="32"/>
          <w:szCs w:val="32"/>
        </w:rPr>
        <w:t>、中央财经委、中央国安委、中央外事</w:t>
      </w:r>
      <w:proofErr w:type="gramStart"/>
      <w:r w:rsidRPr="00CB69F4">
        <w:rPr>
          <w:rFonts w:ascii="仿宋" w:eastAsia="仿宋" w:hAnsi="仿宋" w:hint="eastAsia"/>
          <w:sz w:val="32"/>
          <w:szCs w:val="32"/>
        </w:rPr>
        <w:t>委之后</w:t>
      </w:r>
      <w:proofErr w:type="gramEnd"/>
      <w:r w:rsidRPr="00CB69F4">
        <w:rPr>
          <w:rFonts w:ascii="仿宋" w:eastAsia="仿宋" w:hAnsi="仿宋" w:hint="eastAsia"/>
          <w:sz w:val="32"/>
          <w:szCs w:val="32"/>
        </w:rPr>
        <w:t>的又一个“首会”。</w:t>
      </w:r>
    </w:p>
    <w:p w:rsidR="00CB69F4" w:rsidRDefault="00CB69F4" w:rsidP="00CB69F4">
      <w:pPr>
        <w:ind w:firstLine="645"/>
        <w:rPr>
          <w:rFonts w:ascii="仿宋" w:eastAsia="仿宋" w:hAnsi="仿宋"/>
          <w:sz w:val="32"/>
          <w:szCs w:val="32"/>
        </w:rPr>
      </w:pPr>
      <w:r w:rsidRPr="00CB69F4">
        <w:rPr>
          <w:rFonts w:ascii="仿宋" w:eastAsia="仿宋" w:hAnsi="仿宋" w:hint="eastAsia"/>
          <w:sz w:val="32"/>
          <w:szCs w:val="32"/>
        </w:rPr>
        <w:t>会上，中共中央总书记、国家主席、中央军委主席、中央审计委员会主任习近平发表重要讲话，对审计工作</w:t>
      </w:r>
      <w:proofErr w:type="gramStart"/>
      <w:r w:rsidRPr="00CB69F4">
        <w:rPr>
          <w:rFonts w:ascii="仿宋" w:eastAsia="仿宋" w:hAnsi="仿宋" w:hint="eastAsia"/>
          <w:sz w:val="32"/>
          <w:szCs w:val="32"/>
        </w:rPr>
        <w:t>作出</w:t>
      </w:r>
      <w:proofErr w:type="gramEnd"/>
      <w:r w:rsidRPr="00CB69F4">
        <w:rPr>
          <w:rFonts w:ascii="仿宋" w:eastAsia="仿宋" w:hAnsi="仿宋" w:hint="eastAsia"/>
          <w:sz w:val="32"/>
          <w:szCs w:val="32"/>
        </w:rPr>
        <w:t>全方位部署。</w:t>
      </w:r>
    </w:p>
    <w:p w:rsidR="00CB69F4" w:rsidRPr="00CB69F4" w:rsidRDefault="00CB69F4" w:rsidP="00CB69F4">
      <w:pPr>
        <w:ind w:firstLine="645"/>
        <w:rPr>
          <w:rFonts w:ascii="仿宋" w:eastAsia="仿宋" w:hAnsi="仿宋"/>
          <w:b/>
          <w:sz w:val="32"/>
          <w:szCs w:val="32"/>
        </w:rPr>
      </w:pPr>
      <w:r w:rsidRPr="00CB69F4">
        <w:rPr>
          <w:rFonts w:ascii="仿宋" w:eastAsia="仿宋" w:hAnsi="仿宋"/>
          <w:b/>
          <w:sz w:val="32"/>
          <w:szCs w:val="32"/>
        </w:rPr>
        <w:t>加强审计工作有多重要</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确保资金在阳光下运行，离不开有效监督。审计作为一种独立性经济监督活动，是党和国家监督体系的重要组成部分。</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这次会议，习近平的讲话处处体现着对审计工作的高度重视。</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习近平指出，审计机关成立30多年来，在维护国家财政经济秩序、提高财政资金使用效益、促进廉政建设、保障经济社会健康发展等方面发挥了重要作用。</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党的十八大以来，习近平多次强调加强审计监督、改革审计管理体制，不断赋予审计工作新的内涵，让这把“利器”为促进党中央令行禁止、维护国家经济安全、推动全面深化改革、促进依法治国、推进廉政建设等</w:t>
      </w:r>
      <w:proofErr w:type="gramStart"/>
      <w:r w:rsidRPr="00CB69F4">
        <w:rPr>
          <w:rFonts w:ascii="仿宋" w:eastAsia="仿宋" w:hAnsi="仿宋" w:hint="eastAsia"/>
          <w:sz w:val="32"/>
          <w:szCs w:val="32"/>
        </w:rPr>
        <w:t>作出</w:t>
      </w:r>
      <w:proofErr w:type="gramEnd"/>
      <w:r w:rsidRPr="00CB69F4">
        <w:rPr>
          <w:rFonts w:ascii="仿宋" w:eastAsia="仿宋" w:hAnsi="仿宋" w:hint="eastAsia"/>
          <w:sz w:val="32"/>
          <w:szCs w:val="32"/>
        </w:rPr>
        <w:t>了重要贡献。</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党的十九大开启了全面建设社会主义现代化国家新征程，打好“三大攻坚战”、推动高质量发展、坚定不移全面从严治党……做好每一项</w:t>
      </w:r>
      <w:r w:rsidRPr="00CB69F4">
        <w:rPr>
          <w:rFonts w:ascii="仿宋" w:eastAsia="仿宋" w:hAnsi="仿宋" w:hint="eastAsia"/>
          <w:sz w:val="32"/>
          <w:szCs w:val="32"/>
        </w:rPr>
        <w:lastRenderedPageBreak/>
        <w:t>工作都要有一套完善高效的监督体系作为“督查员”和“安全员”，加强审计工作、改革审计管理体制显得愈加重要。</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这次党和国家机构改革正是从这一高度着眼，决定组建中央审计委员会，作为党中央决策议事协调机构。</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这个“党中央决策议事协调机构”，其“顶层设计”极为引人注目：习近平亲自担任委员会主任，国务院总理和中央纪委书记为副主任。“规格”如此之高，足以说明党中央对审计工作的高度重视。</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其重要性也就不言而喻。</w:t>
      </w:r>
    </w:p>
    <w:p w:rsidR="00CB69F4" w:rsidRPr="00CB69F4" w:rsidRDefault="00CB69F4" w:rsidP="00CB69F4">
      <w:pPr>
        <w:ind w:firstLineChars="200" w:firstLine="643"/>
        <w:rPr>
          <w:rFonts w:ascii="仿宋" w:eastAsia="仿宋" w:hAnsi="仿宋"/>
          <w:sz w:val="32"/>
          <w:szCs w:val="32"/>
        </w:rPr>
      </w:pPr>
      <w:r w:rsidRPr="00CB69F4">
        <w:rPr>
          <w:rFonts w:ascii="仿宋" w:eastAsia="仿宋" w:hAnsi="仿宋"/>
          <w:b/>
          <w:sz w:val="32"/>
          <w:szCs w:val="32"/>
        </w:rPr>
        <w:t>推动全面从严治党的重要举措</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习近平在讲话中强调，要拓展审计监督广度和深度，消除监督盲区，加大对党中央重大政策措施贯彻落实情况跟踪审计力度，加大对经济社会运行中各类风险隐患揭示力度，加大对重点民生资金和项目审计力度。</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这3个“加大力度”指明了今后一个时期审计工作的3方面重点任务。这3方面任务与维护党中央权威和集中统一领导、增强党的执政能力和反腐倡廉工作息息相关，正是推动全面从严治党的重要举措。</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习近平这次对审计工作提了“应审尽审、凡审必严、严肃问责”这12字原则，与他全面从严治党的思路一脉相承。</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全面从严治党，关键是坚持制度治党。习近平在讲话中强调“努力构建集中统一、全面覆盖、权威高效的审计监督体系”，正是一种周密的制度安排。</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习近平特别强调，各地区各部门特别是各级领导干部要积极主动</w:t>
      </w:r>
      <w:r w:rsidRPr="00CB69F4">
        <w:rPr>
          <w:rFonts w:ascii="仿宋" w:eastAsia="仿宋" w:hAnsi="仿宋" w:hint="eastAsia"/>
          <w:sz w:val="32"/>
          <w:szCs w:val="32"/>
        </w:rPr>
        <w:lastRenderedPageBreak/>
        <w:t>支持配合审计工作，不得制定限制向审计机关提供资料和电子数据的规定，对有意设置障碍、推诿拖延的，要进行批评和通报；造成恶劣影响的，要严肃追责问责。</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这次会议审议通过了几份重要文件，其中之一就是《2018年省部级党政主要领导干部和中央企业领导人员经济责任审计及自然资源资产离任（任中）审计计划》。</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审计监督全面覆盖。中央</w:t>
      </w:r>
      <w:proofErr w:type="gramStart"/>
      <w:r w:rsidRPr="00CB69F4">
        <w:rPr>
          <w:rFonts w:ascii="仿宋" w:eastAsia="仿宋" w:hAnsi="仿宋" w:hint="eastAsia"/>
          <w:sz w:val="32"/>
          <w:szCs w:val="32"/>
        </w:rPr>
        <w:t>审计委一成立</w:t>
      </w:r>
      <w:proofErr w:type="gramEnd"/>
      <w:r w:rsidRPr="00CB69F4">
        <w:rPr>
          <w:rFonts w:ascii="仿宋" w:eastAsia="仿宋" w:hAnsi="仿宋" w:hint="eastAsia"/>
          <w:sz w:val="32"/>
          <w:szCs w:val="32"/>
        </w:rPr>
        <w:t>就立即出实招、动真格，释放的信号十分明确。</w:t>
      </w:r>
    </w:p>
    <w:p w:rsidR="00CB69F4" w:rsidRPr="00CB69F4" w:rsidRDefault="00CB69F4" w:rsidP="00CB69F4">
      <w:pPr>
        <w:ind w:firstLineChars="200" w:firstLine="643"/>
        <w:rPr>
          <w:rFonts w:ascii="仿宋" w:eastAsia="仿宋" w:hAnsi="仿宋"/>
          <w:sz w:val="32"/>
          <w:szCs w:val="32"/>
        </w:rPr>
      </w:pPr>
      <w:r w:rsidRPr="00CB69F4">
        <w:rPr>
          <w:rFonts w:ascii="仿宋" w:eastAsia="仿宋" w:hAnsi="仿宋"/>
          <w:b/>
          <w:sz w:val="32"/>
          <w:szCs w:val="32"/>
        </w:rPr>
        <w:t>确保党对审计工作的绝对领导</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中央决定组建中央审计委员会，目的是健全党对审计工作领导体制机制，确保党中央各项决策部署落到实处。做好各项审计工作，确保党对审计工作的绝对领导是关键。</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习近平强调，审计机关要树立“四个意识”，自觉在思想上政治上行动上同党中央保持高度一致，坚决维护党中央权威和集中统一领导，落实党中央对审计工作的部署要求。</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作为党中央决策议事协调机构，要为审计工作提供有力指导，中央审计委员会的工作必须围绕顶层设计、统筹协调来开展。习近平为此提了4种能力：“把方向、谋大局、定政策、促改革”。只有真正提高这4种能力，才能实施更为有力的统领和协调，确保党对审计工作的绝对领导。</w:t>
      </w:r>
      <w:r w:rsidRPr="00CB69F4">
        <w:rPr>
          <w:rFonts w:ascii="Calibri" w:eastAsia="仿宋" w:hAnsi="Calibri" w:cs="Calibri"/>
          <w:sz w:val="32"/>
          <w:szCs w:val="32"/>
        </w:rPr>
        <w:t> </w:t>
      </w:r>
    </w:p>
    <w:p w:rsidR="00CB69F4" w:rsidRPr="00CB69F4" w:rsidRDefault="00CB69F4" w:rsidP="00CB69F4">
      <w:pPr>
        <w:rPr>
          <w:rFonts w:ascii="仿宋" w:eastAsia="仿宋" w:hAnsi="仿宋" w:hint="eastAsia"/>
          <w:sz w:val="32"/>
          <w:szCs w:val="32"/>
        </w:rPr>
      </w:pPr>
      <w:r w:rsidRPr="00CB69F4">
        <w:rPr>
          <w:rFonts w:ascii="仿宋" w:eastAsia="仿宋" w:hAnsi="仿宋" w:hint="eastAsia"/>
          <w:sz w:val="32"/>
          <w:szCs w:val="32"/>
        </w:rPr>
        <w:t xml:space="preserve">　　对于具体的审计工作，习近平进行了十分详尽的部署，他主要强调了4个“要”：</w:t>
      </w:r>
      <w:r w:rsidRPr="00CB69F4">
        <w:rPr>
          <w:rFonts w:ascii="Calibri" w:eastAsia="仿宋" w:hAnsi="Calibri" w:cs="Calibri"/>
          <w:sz w:val="32"/>
          <w:szCs w:val="32"/>
        </w:rPr>
        <w:t> </w:t>
      </w:r>
    </w:p>
    <w:p w:rsidR="00CB69F4" w:rsidRPr="00CB69F4" w:rsidRDefault="00CB69F4" w:rsidP="00CB69F4">
      <w:pPr>
        <w:rPr>
          <w:rFonts w:ascii="仿宋" w:eastAsia="仿宋" w:hAnsi="仿宋"/>
          <w:sz w:val="32"/>
          <w:szCs w:val="32"/>
        </w:rPr>
      </w:pPr>
      <w:r w:rsidRPr="00CB69F4">
        <w:rPr>
          <w:rFonts w:ascii="仿宋" w:eastAsia="仿宋" w:hAnsi="仿宋"/>
          <w:sz w:val="32"/>
          <w:szCs w:val="32"/>
        </w:rPr>
        <w:lastRenderedPageBreak/>
        <w:t xml:space="preserve">　　要深化审计制度改革，解放思想、与时俱进，创新审计理念，及时揭示和反映经济社会各领域的新情况、新问题、新趋势；</w:t>
      </w:r>
      <w:r w:rsidRPr="00CB69F4">
        <w:rPr>
          <w:rFonts w:ascii="Calibri" w:eastAsia="仿宋" w:hAnsi="Calibri" w:cs="Calibri"/>
          <w:sz w:val="32"/>
          <w:szCs w:val="32"/>
        </w:rPr>
        <w:t> </w:t>
      </w:r>
    </w:p>
    <w:p w:rsidR="00CB69F4" w:rsidRPr="00CB69F4" w:rsidRDefault="00CB69F4" w:rsidP="00CB69F4">
      <w:pPr>
        <w:rPr>
          <w:rFonts w:ascii="仿宋" w:eastAsia="仿宋" w:hAnsi="仿宋"/>
          <w:sz w:val="32"/>
          <w:szCs w:val="32"/>
        </w:rPr>
      </w:pPr>
      <w:r w:rsidRPr="00CB69F4">
        <w:rPr>
          <w:rFonts w:ascii="仿宋" w:eastAsia="仿宋" w:hAnsi="仿宋"/>
          <w:sz w:val="32"/>
          <w:szCs w:val="32"/>
        </w:rPr>
        <w:t xml:space="preserve">　　要坚持科技强审，加强审计信息化建设；</w:t>
      </w:r>
      <w:r w:rsidRPr="00CB69F4">
        <w:rPr>
          <w:rFonts w:ascii="Calibri" w:eastAsia="仿宋" w:hAnsi="Calibri" w:cs="Calibri"/>
          <w:sz w:val="32"/>
          <w:szCs w:val="32"/>
        </w:rPr>
        <w:t> </w:t>
      </w:r>
    </w:p>
    <w:p w:rsidR="00CB69F4" w:rsidRPr="00CB69F4" w:rsidRDefault="00CB69F4" w:rsidP="00CB69F4">
      <w:pPr>
        <w:rPr>
          <w:rFonts w:ascii="仿宋" w:eastAsia="仿宋" w:hAnsi="仿宋"/>
          <w:sz w:val="32"/>
          <w:szCs w:val="32"/>
        </w:rPr>
      </w:pPr>
      <w:r w:rsidRPr="00CB69F4">
        <w:rPr>
          <w:rFonts w:ascii="仿宋" w:eastAsia="仿宋" w:hAnsi="仿宋"/>
          <w:sz w:val="32"/>
          <w:szCs w:val="32"/>
        </w:rPr>
        <w:t xml:space="preserve">　　要加强对全国审计工作的领导，强化上级审计机关对下级审计机关的领导，加快形成审计工作全国一盘棋；</w:t>
      </w:r>
      <w:r w:rsidRPr="00CB69F4">
        <w:rPr>
          <w:rFonts w:ascii="Calibri" w:eastAsia="仿宋" w:hAnsi="Calibri" w:cs="Calibri"/>
          <w:sz w:val="32"/>
          <w:szCs w:val="32"/>
        </w:rPr>
        <w:t> </w:t>
      </w:r>
    </w:p>
    <w:p w:rsidR="00CB69F4" w:rsidRPr="00CB69F4" w:rsidRDefault="00CB69F4" w:rsidP="00CB69F4">
      <w:pPr>
        <w:rPr>
          <w:rFonts w:ascii="仿宋" w:eastAsia="仿宋" w:hAnsi="仿宋"/>
          <w:sz w:val="32"/>
          <w:szCs w:val="32"/>
        </w:rPr>
      </w:pPr>
      <w:r w:rsidRPr="00CB69F4">
        <w:rPr>
          <w:rFonts w:ascii="仿宋" w:eastAsia="仿宋" w:hAnsi="仿宋"/>
          <w:sz w:val="32"/>
          <w:szCs w:val="32"/>
        </w:rPr>
        <w:t xml:space="preserve">　　要加强对内部审计工作的指导和监督，调动内部审计和社会审计的力量，增强审计监督合力。</w:t>
      </w:r>
      <w:r w:rsidRPr="00CB69F4">
        <w:rPr>
          <w:rFonts w:ascii="Calibri" w:eastAsia="仿宋" w:hAnsi="Calibri" w:cs="Calibri"/>
          <w:sz w:val="32"/>
          <w:szCs w:val="32"/>
        </w:rPr>
        <w:t> </w:t>
      </w:r>
    </w:p>
    <w:p w:rsidR="00D44EC6" w:rsidRPr="00CB69F4" w:rsidRDefault="00CB69F4">
      <w:r w:rsidRPr="00CB69F4">
        <w:rPr>
          <w:rFonts w:ascii="仿宋" w:eastAsia="仿宋" w:hAnsi="仿宋" w:hint="eastAsia"/>
          <w:sz w:val="32"/>
          <w:szCs w:val="32"/>
        </w:rPr>
        <w:t xml:space="preserve">　　习近平还突出强调了审计机关自身建设，“以审计精神立身，以创新规范立业，以自身建设立信”。这三个“立”，既是对审计机关各级党组织“认真履行管党治党政治责任”的政治要求，也是对建设一支“信念坚定、业务精通、作风务实、清正廉洁”专业化审计干部队伍的素质要求。</w:t>
      </w:r>
    </w:p>
    <w:sectPr w:rsidR="00D44EC6" w:rsidRPr="00CB69F4" w:rsidSect="00CB69F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F4"/>
    <w:rsid w:val="00CB69F4"/>
    <w:rsid w:val="00D44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CC4C9-6FA8-4928-87AC-F88F9C9CE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289105">
      <w:bodyDiv w:val="1"/>
      <w:marLeft w:val="0"/>
      <w:marRight w:val="0"/>
      <w:marTop w:val="0"/>
      <w:marBottom w:val="0"/>
      <w:divBdr>
        <w:top w:val="none" w:sz="0" w:space="0" w:color="auto"/>
        <w:left w:val="none" w:sz="0" w:space="0" w:color="auto"/>
        <w:bottom w:val="none" w:sz="0" w:space="0" w:color="auto"/>
        <w:right w:val="none" w:sz="0" w:space="0" w:color="auto"/>
      </w:divBdr>
    </w:div>
    <w:div w:id="1347757477">
      <w:bodyDiv w:val="1"/>
      <w:marLeft w:val="0"/>
      <w:marRight w:val="0"/>
      <w:marTop w:val="0"/>
      <w:marBottom w:val="0"/>
      <w:divBdr>
        <w:top w:val="none" w:sz="0" w:space="0" w:color="auto"/>
        <w:left w:val="none" w:sz="0" w:space="0" w:color="auto"/>
        <w:bottom w:val="none" w:sz="0" w:space="0" w:color="auto"/>
        <w:right w:val="none" w:sz="0" w:space="0" w:color="auto"/>
      </w:divBdr>
      <w:divsChild>
        <w:div w:id="158039848">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293</Words>
  <Characters>1673</Characters>
  <Application>Microsoft Office Word</Application>
  <DocSecurity>0</DocSecurity>
  <Lines>13</Lines>
  <Paragraphs>3</Paragraphs>
  <ScaleCrop>false</ScaleCrop>
  <Company>Microsoft</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2018-05-25T06:36:00Z</dcterms:created>
  <dcterms:modified xsi:type="dcterms:W3CDTF">2018-05-25T06:39:00Z</dcterms:modified>
</cp:coreProperties>
</file>