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77C" w:rsidRPr="00C2777C" w:rsidRDefault="00C2777C" w:rsidP="00C2777C">
      <w:pPr>
        <w:jc w:val="center"/>
        <w:rPr>
          <w:rFonts w:ascii="黑体" w:eastAsia="黑体" w:hAnsi="黑体"/>
          <w:sz w:val="44"/>
          <w:szCs w:val="44"/>
        </w:rPr>
      </w:pPr>
      <w:bookmarkStart w:id="0" w:name="_GoBack"/>
      <w:r w:rsidRPr="00C2777C">
        <w:rPr>
          <w:rFonts w:ascii="黑体" w:eastAsia="黑体" w:hAnsi="黑体" w:hint="eastAsia"/>
          <w:sz w:val="44"/>
          <w:szCs w:val="44"/>
        </w:rPr>
        <w:t>新时代激励广大干部担当作为的重大举措</w:t>
      </w:r>
    </w:p>
    <w:p w:rsidR="00C2777C" w:rsidRPr="00C2777C" w:rsidRDefault="00CC2A20" w:rsidP="00C2777C">
      <w:pPr>
        <w:jc w:val="center"/>
        <w:rPr>
          <w:rFonts w:ascii="仿宋" w:eastAsia="仿宋" w:hAnsi="仿宋"/>
          <w:sz w:val="32"/>
          <w:szCs w:val="32"/>
        </w:rPr>
      </w:pPr>
      <w:hyperlink r:id="rId6" w:history="1">
        <w:r w:rsidR="00C2777C" w:rsidRPr="00C2777C">
          <w:rPr>
            <w:rStyle w:val="a3"/>
            <w:rFonts w:ascii="仿宋" w:eastAsia="仿宋" w:hAnsi="仿宋" w:hint="eastAsia"/>
            <w:color w:val="auto"/>
            <w:sz w:val="32"/>
            <w:szCs w:val="32"/>
            <w:u w:val="none"/>
          </w:rPr>
          <w:t>共产党员</w:t>
        </w:r>
      </w:hyperlink>
      <w:r w:rsidR="00C2777C" w:rsidRPr="00C2777C">
        <w:rPr>
          <w:rFonts w:ascii="仿宋" w:eastAsia="仿宋" w:hAnsi="仿宋" w:hint="eastAsia"/>
          <w:sz w:val="32"/>
          <w:szCs w:val="32"/>
        </w:rPr>
        <w:t>网</w:t>
      </w:r>
    </w:p>
    <w:p w:rsidR="00C2777C" w:rsidRPr="00C2777C" w:rsidRDefault="00C2777C" w:rsidP="00C2777C">
      <w:pPr>
        <w:rPr>
          <w:rFonts w:ascii="仿宋" w:eastAsia="仿宋" w:hAnsi="仿宋"/>
          <w:sz w:val="32"/>
          <w:szCs w:val="32"/>
        </w:rPr>
      </w:pPr>
      <w:r w:rsidRPr="00C2777C">
        <w:rPr>
          <w:rFonts w:ascii="仿宋" w:eastAsia="仿宋" w:hAnsi="仿宋"/>
          <w:noProof/>
          <w:sz w:val="32"/>
          <w:szCs w:val="32"/>
        </w:rPr>
        <mc:AlternateContent>
          <mc:Choice Requires="wps">
            <w:drawing>
              <wp:inline distT="0" distB="0" distL="0" distR="0" wp14:anchorId="56B9B135" wp14:editId="64F71AE0">
                <wp:extent cx="304800" cy="304800"/>
                <wp:effectExtent l="0" t="0" r="0" b="0"/>
                <wp:docPr id="4" name="AutoShape 1" descr="https://mmbiz.qpic.cn/mmbiz_jpg/DhKPeHFI5HhTp9LyvJUPkt8TM9J2KrpcwOudpXZWWYNwtGLOImEATjd8hiaibGLPtR9ibmtQd6CnEuML9r4qmxBiaQ/640?tp=webp&amp;wxfrom=5&amp;wx_lazy=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68DB309" id="AutoShape 1" o:spid="_x0000_s1026" alt="https://mmbiz.qpic.cn/mmbiz_jpg/DhKPeHFI5HhTp9LyvJUPkt8TM9J2KrpcwOudpXZWWYNwtGLOImEATjd8hiaibGLPtR9ibmtQd6CnEuML9r4qmxBiaQ/640?tp=webp&amp;wxfrom=5&amp;wx_lazy=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" filled="f" stroked="f">
                <o:lock v:ext="edit" aspectratio="t"/>
                <w10:anchorlock/>
              </v:rect>
            </w:pict>
          </mc:Fallback>
        </mc:AlternateContent>
      </w:r>
      <w:r w:rsidRPr="00C2777C">
        <w:rPr>
          <w:rFonts w:ascii="仿宋" w:eastAsia="仿宋" w:hAnsi="仿宋"/>
          <w:noProof/>
          <w:sz w:val="32"/>
          <w:szCs w:val="32"/>
        </w:rPr>
        <mc:AlternateContent>
          <mc:Choice Requires="wps">
            <w:drawing>
              <wp:inline distT="0" distB="0" distL="0" distR="0" wp14:anchorId="2CD01566" wp14:editId="41B4D040">
                <wp:extent cx="571500" cy="571500"/>
                <wp:effectExtent l="0" t="0" r="0" b="0"/>
                <wp:docPr id="3" name="AutoShape 2" descr="https://mmbiz.qpic.cn/mmbiz_png/DhKPeHFI5HhTp9LyvJUPkt8TM9J2KrpccOaqLhMvoibcHmgQSzdsuItjrJFlhxPYIcDY8JJ74VNHBujWKLJoQfQ/640?tp=webp&amp;wxfrom=5&amp;wx_lazy=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715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F0E9DBD" id="AutoShape 2" o:spid="_x0000_s1026" alt="https://mmbiz.qpic.cn/mmbiz_png/DhKPeHFI5HhTp9LyvJUPkt8TM9J2KrpccOaqLhMvoibcHmgQSzdsuItjrJFlhxPYIcDY8JJ74VNHBujWKLJoQfQ/640?tp=webp&amp;wxfrom=5&amp;wx_lazy=1" style="width:45pt;height: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" filled="f" stroked="f">
                <o:lock v:ext="edit" aspectratio="t"/>
                <w10:anchorlock/>
              </v:rect>
            </w:pict>
          </mc:Fallback>
        </mc:AlternateContent>
      </w:r>
    </w:p>
    <w:p w:rsidR="00C2777C" w:rsidRPr="00C2777C" w:rsidRDefault="00C2777C" w:rsidP="00C2777C">
      <w:pPr>
        <w:rPr>
          <w:rFonts w:ascii="仿宋" w:eastAsia="仿宋" w:hAnsi="仿宋"/>
          <w:sz w:val="32"/>
          <w:szCs w:val="32"/>
        </w:rPr>
      </w:pPr>
      <w:r w:rsidRPr="00C2777C">
        <w:rPr>
          <w:rFonts w:ascii="仿宋" w:eastAsia="仿宋" w:hAnsi="仿宋" w:hint="eastAsia"/>
          <w:sz w:val="32"/>
          <w:szCs w:val="32"/>
        </w:rPr>
        <w:t xml:space="preserve">　　近日，中央办公厅印发《关于进一步激励广大干部新时代新担当新作为的意见》（以下简称《意见》），并发出通知，要求各级党委（党组）结合实际认真贯彻落实。这是深入贯彻习近平新时代中国特色社会主义思想和党的十九大精神，坚持严管和厚爱结合、激励和约束并重，建设高素质专业化干部队伍的一项重大举措，对于充分调动和激发干部队伍的积极性、主动性、创造性，切实增强广大干部的政治担当、历史担当、责任担当，努力创造属于新时代的光辉业绩，具有十分重要的意义。</w:t>
      </w:r>
    </w:p>
    <w:p w:rsidR="00C2777C" w:rsidRPr="00C2777C" w:rsidRDefault="00C2777C" w:rsidP="00C2777C">
      <w:pPr>
        <w:rPr>
          <w:rFonts w:ascii="仿宋" w:eastAsia="仿宋" w:hAnsi="仿宋"/>
          <w:sz w:val="32"/>
          <w:szCs w:val="32"/>
        </w:rPr>
      </w:pPr>
      <w:r w:rsidRPr="00C2777C">
        <w:rPr>
          <w:rFonts w:ascii="仿宋" w:eastAsia="仿宋" w:hAnsi="仿宋" w:hint="eastAsia"/>
          <w:sz w:val="32"/>
          <w:szCs w:val="32"/>
        </w:rPr>
        <w:t xml:space="preserve">　　社会主义是干出来的，新时代也是干出来的。党的干部是党和国家事业的中坚力量，没有广大党员、干部的积极性和执行力，再好的政策措施也会落空。回顾党的历史特别是改革开放以来的发展历程，事业向前推进的每一步都离不开广大干部群众的奋发努力。党的十八大以来，在以习近平同志为核心的党中央坚强领导下，党和国家事业取得历史性成就、发生历史性变革，与广大干部改革创新、干事创业、担当奉献密不可分。当前，干部队伍主流是好的，能够适应事业发展需要，但也有少数干部庸政懒政怠政、改革勇气锐气弱化。《意见》从制度机制层面入手，突出新时代党的建设总要求，突出正向激励主基调，突出倡导性、引领力，向广大干部发出了攻坚克难、奋发作为的动员令、集结号。</w:t>
      </w:r>
    </w:p>
    <w:p w:rsidR="00C2777C" w:rsidRPr="00C2777C" w:rsidRDefault="00C2777C" w:rsidP="00C2777C">
      <w:pPr>
        <w:rPr>
          <w:rFonts w:ascii="仿宋" w:eastAsia="仿宋" w:hAnsi="仿宋"/>
          <w:sz w:val="32"/>
          <w:szCs w:val="32"/>
        </w:rPr>
      </w:pPr>
      <w:r w:rsidRPr="00C2777C">
        <w:rPr>
          <w:rFonts w:ascii="Calibri" w:eastAsia="仿宋" w:hAnsi="Calibri" w:cs="Calibri"/>
          <w:sz w:val="32"/>
          <w:szCs w:val="32"/>
        </w:rPr>
        <w:t> </w:t>
      </w:r>
    </w:p>
    <w:p w:rsidR="00C2777C" w:rsidRPr="00C2777C" w:rsidRDefault="00C2777C" w:rsidP="00C2777C">
      <w:pPr>
        <w:rPr>
          <w:rFonts w:ascii="仿宋" w:eastAsia="仿宋" w:hAnsi="仿宋"/>
          <w:sz w:val="32"/>
          <w:szCs w:val="32"/>
        </w:rPr>
      </w:pPr>
      <w:r w:rsidRPr="00C2777C">
        <w:rPr>
          <w:rFonts w:ascii="仿宋" w:eastAsia="仿宋" w:hAnsi="仿宋" w:hint="eastAsia"/>
          <w:sz w:val="32"/>
          <w:szCs w:val="32"/>
        </w:rPr>
        <w:lastRenderedPageBreak/>
        <w:t xml:space="preserve">　　问题是时代的声音，目标是前行的动力。《意见》坚持以“新时代新担当新作为”为主线，深刻把握从严管理与关心爱护的辩证统一关系，聚焦干部动力不足“不想为”、能力不足“不会为”、担当不足“不敢为”等突出问题，系统谋划、综合施策，不是单从干部工作某个方面作出规定，而是统筹兼顾干部工作的各个方面，抓住影响干部积极性的关键症结，着力将干部选育管用的各个环节衔接起来，将政治教育、思想引导、待遇保障、人文关怀等方面贯通起来，作出通盘部署、制度安排，不仅为广大干部成长提供了风向标、指南针，而且为加强和改进干部工作提供了导航仪、路线图。</w:t>
      </w:r>
    </w:p>
    <w:p w:rsidR="00C2777C" w:rsidRPr="00C2777C" w:rsidRDefault="00C2777C" w:rsidP="00C2777C">
      <w:pPr>
        <w:rPr>
          <w:rFonts w:ascii="仿宋" w:eastAsia="仿宋" w:hAnsi="仿宋"/>
          <w:sz w:val="32"/>
          <w:szCs w:val="32"/>
        </w:rPr>
      </w:pPr>
      <w:r w:rsidRPr="00C2777C">
        <w:rPr>
          <w:rFonts w:ascii="仿宋" w:eastAsia="仿宋" w:hAnsi="仿宋" w:hint="eastAsia"/>
          <w:sz w:val="32"/>
          <w:szCs w:val="32"/>
        </w:rPr>
        <w:t xml:space="preserve">　　《意见》明确提出，“</w:t>
      </w:r>
      <w:r w:rsidRPr="00C2777C">
        <w:rPr>
          <w:rFonts w:ascii="Calibri" w:eastAsia="仿宋" w:hAnsi="Calibri" w:cs="Calibri"/>
          <w:sz w:val="32"/>
          <w:szCs w:val="32"/>
        </w:rPr>
        <w:t> </w:t>
      </w:r>
      <w:r w:rsidRPr="00C2777C">
        <w:rPr>
          <w:rFonts w:ascii="仿宋" w:eastAsia="仿宋" w:hAnsi="仿宋" w:hint="eastAsia"/>
          <w:sz w:val="32"/>
          <w:szCs w:val="32"/>
        </w:rPr>
        <w:t>要大力教育引导干部担当作为、干事创业，坚持用习近平新时代中国特色社会主义思想武装干部头脑，强化“四个意识”，坚定“四个自信”，在其位、谋其政、干其事、求其效。</w:t>
      </w:r>
      <w:r w:rsidRPr="00C2777C">
        <w:rPr>
          <w:rFonts w:ascii="Calibri" w:eastAsia="仿宋" w:hAnsi="Calibri" w:cs="Calibri"/>
          <w:sz w:val="32"/>
          <w:szCs w:val="32"/>
        </w:rPr>
        <w:t> </w:t>
      </w:r>
    </w:p>
    <w:p w:rsidR="00C2777C" w:rsidRPr="00C2777C" w:rsidRDefault="00C2777C" w:rsidP="00C2777C">
      <w:pPr>
        <w:rPr>
          <w:rFonts w:ascii="仿宋" w:eastAsia="仿宋" w:hAnsi="仿宋"/>
          <w:sz w:val="32"/>
          <w:szCs w:val="32"/>
        </w:rPr>
      </w:pPr>
      <w:r w:rsidRPr="00C2777C">
        <w:rPr>
          <w:rFonts w:ascii="仿宋" w:eastAsia="仿宋" w:hAnsi="仿宋" w:hint="eastAsia"/>
          <w:sz w:val="32"/>
          <w:szCs w:val="32"/>
        </w:rPr>
        <w:t xml:space="preserve">　　要坚持好干部标准，突出“五个过硬”，突出实践实干实效，大力选拔敢于负责、勇于担当、善于作为、实绩突出的干部。</w:t>
      </w:r>
      <w:r w:rsidRPr="00C2777C">
        <w:rPr>
          <w:rFonts w:ascii="Calibri" w:eastAsia="仿宋" w:hAnsi="Calibri" w:cs="Calibri"/>
          <w:sz w:val="32"/>
          <w:szCs w:val="32"/>
        </w:rPr>
        <w:t> </w:t>
      </w:r>
    </w:p>
    <w:p w:rsidR="00C2777C" w:rsidRPr="00C2777C" w:rsidRDefault="00C2777C" w:rsidP="00C2777C">
      <w:pPr>
        <w:rPr>
          <w:rFonts w:ascii="仿宋" w:eastAsia="仿宋" w:hAnsi="仿宋"/>
          <w:sz w:val="32"/>
          <w:szCs w:val="32"/>
        </w:rPr>
      </w:pPr>
      <w:r w:rsidRPr="00C2777C">
        <w:rPr>
          <w:rFonts w:ascii="仿宋" w:eastAsia="仿宋" w:hAnsi="仿宋" w:hint="eastAsia"/>
          <w:sz w:val="32"/>
          <w:szCs w:val="32"/>
        </w:rPr>
        <w:t xml:space="preserve">　　要充分发挥干部考核评价的激励鞭策作用，完善干部考核评价机制，增强考核的科学性针对性可操作性，强化考核结果反馈和运用，切实解决干与不干、干多干少、干好干坏一个样的问题。</w:t>
      </w:r>
      <w:r w:rsidRPr="00C2777C">
        <w:rPr>
          <w:rFonts w:ascii="Calibri" w:eastAsia="仿宋" w:hAnsi="Calibri" w:cs="Calibri"/>
          <w:sz w:val="32"/>
          <w:szCs w:val="32"/>
        </w:rPr>
        <w:t> </w:t>
      </w:r>
    </w:p>
    <w:p w:rsidR="00C2777C" w:rsidRPr="00C2777C" w:rsidRDefault="00C2777C" w:rsidP="00C2777C">
      <w:pPr>
        <w:rPr>
          <w:rFonts w:ascii="仿宋" w:eastAsia="仿宋" w:hAnsi="仿宋"/>
          <w:sz w:val="32"/>
          <w:szCs w:val="32"/>
        </w:rPr>
      </w:pPr>
      <w:r w:rsidRPr="00C2777C">
        <w:rPr>
          <w:rFonts w:ascii="仿宋" w:eastAsia="仿宋" w:hAnsi="仿宋" w:hint="eastAsia"/>
          <w:sz w:val="32"/>
          <w:szCs w:val="32"/>
        </w:rPr>
        <w:t xml:space="preserve">　　要理直气壮为敢于担当的干部撑腰鼓劲，全面落实习近平总书记“三个区分开来”重要要求，建立健全容错纠错机制，引导干部争当改革的促进派、实干家。</w:t>
      </w:r>
      <w:r w:rsidRPr="00C2777C">
        <w:rPr>
          <w:rFonts w:ascii="Calibri" w:eastAsia="仿宋" w:hAnsi="Calibri" w:cs="Calibri"/>
          <w:sz w:val="32"/>
          <w:szCs w:val="32"/>
        </w:rPr>
        <w:t> </w:t>
      </w:r>
    </w:p>
    <w:p w:rsidR="00C2777C" w:rsidRPr="00C2777C" w:rsidRDefault="00C2777C" w:rsidP="00C2777C">
      <w:pPr>
        <w:rPr>
          <w:rFonts w:ascii="仿宋" w:eastAsia="仿宋" w:hAnsi="仿宋"/>
          <w:sz w:val="32"/>
          <w:szCs w:val="32"/>
        </w:rPr>
      </w:pPr>
      <w:r w:rsidRPr="00C2777C">
        <w:rPr>
          <w:rFonts w:ascii="仿宋" w:eastAsia="仿宋" w:hAnsi="仿宋" w:hint="eastAsia"/>
          <w:sz w:val="32"/>
          <w:szCs w:val="32"/>
        </w:rPr>
        <w:t xml:space="preserve">　　要着力增强干部适应新时代发展要求的能力，加强专业知识、专业能力培训，注重培养专业作风、专业精神，涵养干部担当作为的底气和</w:t>
      </w:r>
      <w:r w:rsidRPr="00C2777C">
        <w:rPr>
          <w:rFonts w:ascii="仿宋" w:eastAsia="仿宋" w:hAnsi="仿宋" w:hint="eastAsia"/>
          <w:sz w:val="32"/>
          <w:szCs w:val="32"/>
        </w:rPr>
        <w:lastRenderedPageBreak/>
        <w:t>勇气。</w:t>
      </w:r>
      <w:r w:rsidRPr="00C2777C">
        <w:rPr>
          <w:rFonts w:ascii="Calibri" w:eastAsia="仿宋" w:hAnsi="Calibri" w:cs="Calibri"/>
          <w:sz w:val="32"/>
          <w:szCs w:val="32"/>
        </w:rPr>
        <w:t> </w:t>
      </w:r>
    </w:p>
    <w:p w:rsidR="00C2777C" w:rsidRPr="00C2777C" w:rsidRDefault="00C2777C" w:rsidP="00C2777C">
      <w:pPr>
        <w:rPr>
          <w:rFonts w:ascii="仿宋" w:eastAsia="仿宋" w:hAnsi="仿宋"/>
          <w:sz w:val="32"/>
          <w:szCs w:val="32"/>
        </w:rPr>
      </w:pPr>
      <w:r w:rsidRPr="00C2777C">
        <w:rPr>
          <w:rFonts w:ascii="仿宋" w:eastAsia="仿宋" w:hAnsi="仿宋" w:hint="eastAsia"/>
          <w:sz w:val="32"/>
          <w:szCs w:val="32"/>
        </w:rPr>
        <w:t xml:space="preserve">　　要满怀热情关心关爱干部，注重政治上激励、工作上支持、待遇上保障、心理上关怀，增强干部的荣誉感、归属感、获得感。</w:t>
      </w:r>
      <w:r w:rsidRPr="00C2777C">
        <w:rPr>
          <w:rFonts w:ascii="Calibri" w:eastAsia="仿宋" w:hAnsi="Calibri" w:cs="Calibri"/>
          <w:sz w:val="32"/>
          <w:szCs w:val="32"/>
        </w:rPr>
        <w:t> </w:t>
      </w:r>
    </w:p>
    <w:p w:rsidR="00C2777C" w:rsidRPr="00C2777C" w:rsidRDefault="00C2777C" w:rsidP="00C2777C">
      <w:pPr>
        <w:rPr>
          <w:rFonts w:ascii="仿宋" w:eastAsia="仿宋" w:hAnsi="仿宋"/>
          <w:sz w:val="32"/>
          <w:szCs w:val="32"/>
        </w:rPr>
      </w:pPr>
      <w:r w:rsidRPr="00C2777C">
        <w:rPr>
          <w:rFonts w:ascii="仿宋" w:eastAsia="仿宋" w:hAnsi="仿宋" w:hint="eastAsia"/>
          <w:sz w:val="32"/>
          <w:szCs w:val="32"/>
        </w:rPr>
        <w:t xml:space="preserve">　　要凝聚形成创新创业的强大合力，大力宣传改革创新、干事创业的先进典型，激励广大干部见贤思齐、奋发有为。</w:t>
      </w:r>
      <w:r w:rsidRPr="00C2777C">
        <w:rPr>
          <w:rFonts w:ascii="Calibri" w:eastAsia="仿宋" w:hAnsi="Calibri" w:cs="Calibri"/>
          <w:sz w:val="32"/>
          <w:szCs w:val="32"/>
        </w:rPr>
        <w:t> </w:t>
      </w:r>
      <w:r w:rsidRPr="00C2777C">
        <w:rPr>
          <w:rFonts w:ascii="仿宋" w:eastAsia="仿宋" w:hAnsi="仿宋" w:hint="eastAsia"/>
          <w:sz w:val="32"/>
          <w:szCs w:val="32"/>
        </w:rPr>
        <w:t>”</w:t>
      </w:r>
      <w:r w:rsidRPr="00C2777C">
        <w:rPr>
          <w:rFonts w:ascii="Calibri" w:eastAsia="仿宋" w:hAnsi="Calibri" w:cs="Calibri"/>
          <w:sz w:val="32"/>
          <w:szCs w:val="32"/>
        </w:rPr>
        <w:t> </w:t>
      </w:r>
    </w:p>
    <w:p w:rsidR="00DA5F80" w:rsidRPr="008C0C6C" w:rsidRDefault="00C2777C">
      <w:r w:rsidRPr="00C2777C">
        <w:rPr>
          <w:rFonts w:ascii="仿宋" w:eastAsia="仿宋" w:hAnsi="仿宋" w:hint="eastAsia"/>
          <w:sz w:val="32"/>
          <w:szCs w:val="32"/>
        </w:rPr>
        <w:t xml:space="preserve">　　新时代开启新征程，新征程呼唤新担当新作为。各级党委（党组）要以高度的政治责任感和历史使命感，采取得力措施抓好《意见》的贯彻落实，切实把党中央对干部的关心关怀落到实处。广大干部要不忘初心、牢记使命，自觉加满油、把稳舵、鼓足劲，为实现“两个一百年”奋斗目标和中华民族伟大复兴的中国梦而不懈奋斗。</w:t>
      </w:r>
      <w:bookmarkEnd w:id="0"/>
    </w:p>
    <w:sectPr w:rsidR="00DA5F80" w:rsidRPr="008C0C6C" w:rsidSect="00C2777C">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2A20" w:rsidRDefault="00CC2A20" w:rsidP="008C0C6C">
      <w:r>
        <w:separator/>
      </w:r>
    </w:p>
  </w:endnote>
  <w:endnote w:type="continuationSeparator" w:id="0">
    <w:p w:rsidR="00CC2A20" w:rsidRDefault="00CC2A20" w:rsidP="008C0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2A20" w:rsidRDefault="00CC2A20" w:rsidP="008C0C6C">
      <w:r>
        <w:separator/>
      </w:r>
    </w:p>
  </w:footnote>
  <w:footnote w:type="continuationSeparator" w:id="0">
    <w:p w:rsidR="00CC2A20" w:rsidRDefault="00CC2A20" w:rsidP="008C0C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777C"/>
    <w:rsid w:val="008C0C6C"/>
    <w:rsid w:val="00C2777C"/>
    <w:rsid w:val="00CC2A20"/>
    <w:rsid w:val="00DA5F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FA8B960-EEA2-436C-A57F-F0CB60920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2777C"/>
    <w:rPr>
      <w:color w:val="0563C1" w:themeColor="hyperlink"/>
      <w:u w:val="single"/>
    </w:rPr>
  </w:style>
  <w:style w:type="paragraph" w:styleId="a4">
    <w:name w:val="header"/>
    <w:basedOn w:val="a"/>
    <w:link w:val="Char"/>
    <w:uiPriority w:val="99"/>
    <w:unhideWhenUsed/>
    <w:rsid w:val="008C0C6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8C0C6C"/>
    <w:rPr>
      <w:sz w:val="18"/>
      <w:szCs w:val="18"/>
    </w:rPr>
  </w:style>
  <w:style w:type="paragraph" w:styleId="a5">
    <w:name w:val="footer"/>
    <w:basedOn w:val="a"/>
    <w:link w:val="Char0"/>
    <w:uiPriority w:val="99"/>
    <w:unhideWhenUsed/>
    <w:rsid w:val="008C0C6C"/>
    <w:pPr>
      <w:tabs>
        <w:tab w:val="center" w:pos="4153"/>
        <w:tab w:val="right" w:pos="8306"/>
      </w:tabs>
      <w:snapToGrid w:val="0"/>
      <w:jc w:val="left"/>
    </w:pPr>
    <w:rPr>
      <w:sz w:val="18"/>
      <w:szCs w:val="18"/>
    </w:rPr>
  </w:style>
  <w:style w:type="character" w:customStyle="1" w:styleId="Char0">
    <w:name w:val="页脚 Char"/>
    <w:basedOn w:val="a0"/>
    <w:link w:val="a5"/>
    <w:uiPriority w:val="99"/>
    <w:rsid w:val="008C0C6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5877354">
      <w:bodyDiv w:val="1"/>
      <w:marLeft w:val="0"/>
      <w:marRight w:val="0"/>
      <w:marTop w:val="0"/>
      <w:marBottom w:val="0"/>
      <w:divBdr>
        <w:top w:val="none" w:sz="0" w:space="0" w:color="auto"/>
        <w:left w:val="none" w:sz="0" w:space="0" w:color="auto"/>
        <w:bottom w:val="none" w:sz="0" w:space="0" w:color="auto"/>
        <w:right w:val="none" w:sz="0" w:space="0" w:color="auto"/>
      </w:divBdr>
      <w:divsChild>
        <w:div w:id="1306742851">
          <w:marLeft w:val="0"/>
          <w:marRight w:val="0"/>
          <w:marTop w:val="0"/>
          <w:marBottom w:val="33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void(0);"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224</Words>
  <Characters>1278</Characters>
  <Application>Microsoft Office Word</Application>
  <DocSecurity>0</DocSecurity>
  <Lines>10</Lines>
  <Paragraphs>2</Paragraphs>
  <ScaleCrop>false</ScaleCrop>
  <Company>Microsoft</Company>
  <LinksUpToDate>false</LinksUpToDate>
  <CharactersWithSpaces>1500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殷光</dc:creator>
  <cp:keywords/>
  <dc:description/>
  <cp:lastModifiedBy>殷光</cp:lastModifiedBy>
  <cp:revision>2</cp:revision>
  <dcterms:created xsi:type="dcterms:W3CDTF">2018-05-29T00:29:00Z</dcterms:created>
  <dcterms:modified xsi:type="dcterms:W3CDTF">2018-05-29T00:55:00Z</dcterms:modified>
</cp:coreProperties>
</file>