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0AC" w:rsidRPr="000870AC" w:rsidRDefault="000870AC" w:rsidP="000870AC">
      <w:pPr>
        <w:jc w:val="center"/>
        <w:rPr>
          <w:rFonts w:ascii="黑体" w:eastAsia="黑体" w:hAnsi="黑体"/>
          <w:sz w:val="44"/>
          <w:szCs w:val="44"/>
        </w:rPr>
      </w:pPr>
      <w:bookmarkStart w:id="0" w:name="_GoBack"/>
      <w:r w:rsidRPr="000870AC">
        <w:rPr>
          <w:rFonts w:ascii="黑体" w:eastAsia="黑体" w:hAnsi="黑体" w:hint="eastAsia"/>
          <w:sz w:val="44"/>
          <w:szCs w:val="44"/>
        </w:rPr>
        <w:t>习近平谈如何做好组织工作</w:t>
      </w:r>
    </w:p>
    <w:bookmarkEnd w:id="0"/>
    <w:p w:rsidR="000870AC" w:rsidRPr="000870AC" w:rsidRDefault="000870AC" w:rsidP="000870AC">
      <w:pPr>
        <w:jc w:val="center"/>
        <w:rPr>
          <w:rFonts w:ascii="仿宋" w:eastAsia="仿宋" w:hAnsi="仿宋" w:hint="eastAsia"/>
          <w:sz w:val="32"/>
          <w:szCs w:val="32"/>
        </w:rPr>
      </w:pPr>
      <w:r w:rsidRPr="000870AC">
        <w:rPr>
          <w:rFonts w:ascii="仿宋" w:eastAsia="仿宋" w:hAnsi="仿宋"/>
          <w:sz w:val="32"/>
          <w:szCs w:val="32"/>
        </w:rPr>
        <w:fldChar w:fldCharType="begin"/>
      </w:r>
      <w:r w:rsidRPr="000870AC">
        <w:rPr>
          <w:rFonts w:ascii="仿宋" w:eastAsia="仿宋" w:hAnsi="仿宋"/>
          <w:sz w:val="32"/>
          <w:szCs w:val="32"/>
        </w:rPr>
        <w:instrText xml:space="preserve"> HYPERLINK "javascript:void(0);" </w:instrText>
      </w:r>
      <w:r w:rsidRPr="000870AC">
        <w:rPr>
          <w:rFonts w:ascii="仿宋" w:eastAsia="仿宋" w:hAnsi="仿宋"/>
          <w:sz w:val="32"/>
          <w:szCs w:val="32"/>
        </w:rPr>
        <w:fldChar w:fldCharType="separate"/>
      </w:r>
      <w:r w:rsidRPr="000870AC">
        <w:rPr>
          <w:rStyle w:val="a6"/>
          <w:rFonts w:ascii="仿宋" w:eastAsia="仿宋" w:hAnsi="仿宋" w:hint="eastAsia"/>
          <w:color w:val="auto"/>
          <w:sz w:val="32"/>
          <w:szCs w:val="32"/>
          <w:u w:val="none"/>
        </w:rPr>
        <w:t>共产党员</w:t>
      </w:r>
      <w:r w:rsidRPr="000870AC">
        <w:rPr>
          <w:rFonts w:ascii="仿宋" w:eastAsia="仿宋" w:hAnsi="仿宋"/>
          <w:sz w:val="32"/>
          <w:szCs w:val="32"/>
        </w:rPr>
        <w:fldChar w:fldCharType="end"/>
      </w:r>
      <w:r w:rsidRPr="000870AC">
        <w:rPr>
          <w:rFonts w:ascii="仿宋" w:eastAsia="仿宋" w:hAnsi="仿宋" w:hint="eastAsia"/>
          <w:sz w:val="32"/>
          <w:szCs w:val="32"/>
        </w:rPr>
        <w:t>网</w:t>
      </w:r>
    </w:p>
    <w:p w:rsidR="000870AC" w:rsidRPr="000870AC" w:rsidRDefault="000870AC" w:rsidP="000870AC">
      <w:pPr>
        <w:rPr>
          <w:rFonts w:ascii="仿宋" w:eastAsia="仿宋" w:hAnsi="仿宋" w:hint="eastAsia"/>
          <w:sz w:val="32"/>
          <w:szCs w:val="32"/>
        </w:rPr>
      </w:pPr>
      <w:r w:rsidRPr="000870AC">
        <w:rPr>
          <w:rFonts w:ascii="仿宋" w:eastAsia="仿宋" w:hAnsi="仿宋"/>
          <w:sz w:val="32"/>
          <w:szCs w:val="32"/>
        </w:rPr>
        <mc:AlternateContent>
          <mc:Choice Requires="wps">
            <w:drawing>
              <wp:inline distT="0" distB="0" distL="0" distR="0" wp14:anchorId="0E745BC9" wp14:editId="1F064E02">
                <wp:extent cx="304800" cy="304800"/>
                <wp:effectExtent l="0" t="0" r="0" b="0"/>
                <wp:docPr id="4" name="AutoShape 3" descr="https://mmbiz.qpic.cn/mmbiz_jpg/DhKPeHFI5HiaUS2VBo8r6gyicfibsqpEsd2pg2T3qEf8DKL6tZUuiah3DWOc3ORW1ybYDVV3P0zja2qlsEKdB1tBHg/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21D94F" id="AutoShape 3" o:spid="_x0000_s1026" alt="https://mmbiz.qpic.cn/mmbiz_jpg/DhKPeHFI5HiaUS2VBo8r6gyicfibsqpEsd2pg2T3qEf8DKL6tZUuiah3DWOc3ORW1ybYDVV3P0zja2qlsEKdB1tBHg/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Hc1OGQ+AwAAYQYAAA4AAAAAAAAAAAAAAAAALgIAAGRycy9lMm9Eb2MueG1sUEsBAi0A&#10;FAAGAAgAAAAhAEyg6SzYAAAAAwEAAA8AAAAAAAAAAAAAAAAAmAUAAGRycy9kb3ducmV2LnhtbFBL&#10;BQYAAAAABAAEAPMAAACdBgAAAAA=&#10;" filled="f" stroked="f">
                <o:lock v:ext="edit" aspectratio="t"/>
                <w10:anchorlock/>
              </v:rect>
            </w:pict>
          </mc:Fallback>
        </mc:AlternateContent>
      </w:r>
    </w:p>
    <w:p w:rsidR="000870AC" w:rsidRPr="000870AC" w:rsidRDefault="000870AC" w:rsidP="000870AC">
      <w:pPr>
        <w:rPr>
          <w:rFonts w:ascii="仿宋" w:eastAsia="仿宋" w:hAnsi="仿宋" w:hint="eastAsia"/>
          <w:b/>
          <w:sz w:val="32"/>
          <w:szCs w:val="32"/>
        </w:rPr>
      </w:pPr>
      <w:r w:rsidRPr="000870AC">
        <w:rPr>
          <w:rFonts w:ascii="仿宋" w:eastAsia="仿宋" w:hAnsi="仿宋" w:hint="eastAsia"/>
          <w:b/>
          <w:sz w:val="32"/>
          <w:szCs w:val="32"/>
        </w:rPr>
        <w:t xml:space="preserve">　　办好中国的事情，关键在党，关键在人。</w:t>
      </w:r>
      <w:r w:rsidRPr="000870AC">
        <w:rPr>
          <w:rFonts w:ascii="Calibri" w:eastAsia="仿宋" w:hAnsi="Calibri" w:cs="Calibri"/>
          <w:b/>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关键在党，就要确保党在发展中国特色社会主义历史进程中始终成为坚强领导核心。关键在人，就要建设一支宏大的高素质干部队伍。就要为决胜全面建成小康社会、夺取新时代中国特色社会主义伟大胜利提供坚强的组织保证。</w:t>
      </w:r>
      <w:r w:rsidRPr="000870AC">
        <w:rPr>
          <w:rFonts w:ascii="Calibri" w:eastAsia="仿宋" w:hAnsi="Calibri" w:cs="Calibri"/>
          <w:sz w:val="32"/>
          <w:szCs w:val="32"/>
        </w:rPr>
        <w:t> </w:t>
      </w:r>
    </w:p>
    <w:p w:rsidR="000870AC" w:rsidRPr="000870AC" w:rsidRDefault="000870AC" w:rsidP="000870AC">
      <w:pPr>
        <w:ind w:left="640" w:hangingChars="200" w:hanging="640"/>
        <w:rPr>
          <w:rFonts w:ascii="仿宋" w:eastAsia="仿宋" w:hAnsi="仿宋"/>
          <w:b/>
          <w:sz w:val="32"/>
          <w:szCs w:val="32"/>
        </w:rPr>
      </w:pPr>
      <w:r w:rsidRPr="000870AC">
        <w:rPr>
          <w:rFonts w:ascii="仿宋" w:eastAsia="仿宋" w:hAnsi="仿宋" w:hint="eastAsia"/>
          <w:sz w:val="32"/>
          <w:szCs w:val="32"/>
        </w:rPr>
        <w:t xml:space="preserve">　　关于组织工作，习近平论述过很多次，今天，小编和您一同学习。</w:t>
      </w:r>
      <w:r w:rsidRPr="000870AC">
        <w:rPr>
          <w:rFonts w:ascii="仿宋" w:eastAsia="仿宋" w:hAnsi="仿宋" w:hint="eastAsia"/>
          <w:b/>
          <w:sz w:val="32"/>
          <w:szCs w:val="32"/>
        </w:rPr>
        <w:t>【如何成为一名好干部】</w:t>
      </w:r>
    </w:p>
    <w:p w:rsidR="000870AC" w:rsidRPr="000870AC" w:rsidRDefault="000870AC" w:rsidP="000870AC">
      <w:pPr>
        <w:ind w:leftChars="200" w:left="420" w:firstLineChars="100" w:firstLine="321"/>
        <w:rPr>
          <w:rFonts w:ascii="仿宋" w:eastAsia="仿宋" w:hAnsi="仿宋" w:hint="eastAsia"/>
          <w:b/>
          <w:sz w:val="32"/>
          <w:szCs w:val="32"/>
        </w:rPr>
      </w:pPr>
      <w:r w:rsidRPr="000870AC">
        <w:rPr>
          <w:rFonts w:ascii="仿宋" w:eastAsia="仿宋" w:hAnsi="仿宋" w:hint="eastAsia"/>
          <w:b/>
          <w:sz w:val="32"/>
          <w:szCs w:val="32"/>
        </w:rPr>
        <w:t>把好干部标准落到实处</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要坚持党管干部原则，坚持德才兼备、以德为先，坚持五湖四海、任人唯贤，坚持事业为上、公道正派，把好干部标准落到实处。</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——2017年10月18日，习近平在十九大报告中指出</w:t>
      </w:r>
    </w:p>
    <w:p w:rsidR="000870AC" w:rsidRPr="000870AC" w:rsidRDefault="000870AC" w:rsidP="000870AC">
      <w:pPr>
        <w:rPr>
          <w:rFonts w:ascii="仿宋" w:eastAsia="仿宋" w:hAnsi="仿宋" w:hint="eastAsia"/>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20字标准</w:t>
      </w:r>
      <w:r w:rsidRPr="000870AC">
        <w:rPr>
          <w:rFonts w:ascii="Calibri" w:eastAsia="仿宋" w:hAnsi="Calibri" w:cs="Calibri"/>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好干部要做到信念坚定、为民服务、勤政务实、敢于担当、清正廉洁。</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——2013年6月28日，习近平在全国组织工作会议上指出</w:t>
      </w:r>
      <w:r w:rsidRPr="000870AC">
        <w:rPr>
          <w:rFonts w:ascii="Calibri" w:eastAsia="仿宋" w:hAnsi="Calibri" w:cs="Calibri"/>
          <w:sz w:val="32"/>
          <w:szCs w:val="32"/>
        </w:rPr>
        <w:t> </w:t>
      </w:r>
    </w:p>
    <w:p w:rsidR="000870AC" w:rsidRPr="000870AC" w:rsidRDefault="000870AC" w:rsidP="000870AC">
      <w:pPr>
        <w:ind w:firstLineChars="200" w:firstLine="643"/>
        <w:rPr>
          <w:rFonts w:ascii="仿宋" w:eastAsia="仿宋" w:hAnsi="仿宋" w:hint="eastAsia"/>
          <w:b/>
          <w:sz w:val="32"/>
          <w:szCs w:val="32"/>
        </w:rPr>
      </w:pPr>
      <w:r w:rsidRPr="000870AC">
        <w:rPr>
          <w:rFonts w:ascii="仿宋" w:eastAsia="仿宋" w:hAnsi="仿宋" w:hint="eastAsia"/>
          <w:b/>
          <w:sz w:val="32"/>
          <w:szCs w:val="32"/>
        </w:rPr>
        <w:t>“四有”干部</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做县委书记就要做焦裕禄式的县委书记，始终做到心中有党、心中有民、心中有责、心中有戒。</w:t>
      </w:r>
      <w:r w:rsidRPr="000870AC">
        <w:rPr>
          <w:rFonts w:ascii="Calibri" w:eastAsia="仿宋" w:hAnsi="Calibri" w:cs="Calibri"/>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——2015年1月12日，习近平同中央党校第一期县委书记研修班</w:t>
      </w:r>
      <w:r w:rsidRPr="000870AC">
        <w:rPr>
          <w:rFonts w:ascii="仿宋" w:eastAsia="仿宋" w:hAnsi="仿宋" w:hint="eastAsia"/>
          <w:sz w:val="32"/>
          <w:szCs w:val="32"/>
        </w:rPr>
        <w:lastRenderedPageBreak/>
        <w:t>学员进行座谈时强调</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“四种人”</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一是要做政治的明白人，二是要做发展的开路人，三是要做群众的贴心人，四是要做班子的带头人。</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——2015年6月30日，习近平会见全国优秀县委书记时强调</w:t>
      </w:r>
    </w:p>
    <w:p w:rsidR="000870AC" w:rsidRPr="000870AC" w:rsidRDefault="000870AC" w:rsidP="000870AC">
      <w:pPr>
        <w:rPr>
          <w:rFonts w:ascii="仿宋" w:eastAsia="仿宋" w:hAnsi="仿宋" w:hint="eastAsia"/>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四个“铁一般”</w:t>
      </w:r>
      <w:r w:rsidRPr="000870AC">
        <w:rPr>
          <w:rFonts w:ascii="Calibri" w:eastAsia="仿宋" w:hAnsi="Calibri" w:cs="Calibri"/>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实现第一个百年奋斗目标、全面建成小康社会，进而实现第二个百年奋斗目标、实现中华民族伟大复兴的中国梦，关键在于培养造就一支具有铁一般信仰、铁一般信念、铁一般纪律、铁一般担当的干部队伍。</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——2015年12月11日，习近平在全国党校工作会议上的讲话</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【坚持正确用人导向】</w:t>
      </w:r>
      <w:r w:rsidRPr="000870AC">
        <w:rPr>
          <w:rFonts w:ascii="Calibri" w:eastAsia="仿宋" w:hAnsi="Calibri" w:cs="Calibri"/>
          <w:b/>
          <w:sz w:val="32"/>
          <w:szCs w:val="32"/>
        </w:rPr>
        <w:t> </w:t>
      </w:r>
    </w:p>
    <w:p w:rsidR="000870AC" w:rsidRPr="000870AC" w:rsidRDefault="000870AC" w:rsidP="000870AC">
      <w:pPr>
        <w:ind w:firstLineChars="200" w:firstLine="643"/>
        <w:rPr>
          <w:rFonts w:ascii="仿宋" w:eastAsia="仿宋" w:hAnsi="仿宋" w:hint="eastAsia"/>
          <w:b/>
          <w:sz w:val="32"/>
          <w:szCs w:val="32"/>
        </w:rPr>
      </w:pPr>
      <w:r w:rsidRPr="000870AC">
        <w:rPr>
          <w:rFonts w:ascii="仿宋" w:eastAsia="仿宋" w:hAnsi="仿宋" w:hint="eastAsia"/>
          <w:b/>
          <w:sz w:val="32"/>
          <w:szCs w:val="32"/>
        </w:rPr>
        <w:t>匡正选人用人风气</w:t>
      </w:r>
      <w:r w:rsidRPr="000870AC">
        <w:rPr>
          <w:rFonts w:ascii="Calibri" w:eastAsia="仿宋" w:hAnsi="Calibri" w:cs="Calibri"/>
          <w:b/>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坚持正确选人用人导向，匡正选人用人风气，突出政治标准，提拔重用牢固树立“四个意识”和“四个自信”、坚决维护党中央权威、全面贯彻执行党的理论和路线方针政策、忠诚干净担当的干部，选优配强各级领导班子。</w:t>
      </w:r>
      <w:r w:rsidRPr="000870AC">
        <w:rPr>
          <w:rFonts w:ascii="Calibri" w:eastAsia="仿宋" w:hAnsi="Calibri" w:cs="Calibri"/>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——2017年10月18日，习近平在十九大报告中指出</w:t>
      </w:r>
    </w:p>
    <w:p w:rsidR="000870AC" w:rsidRPr="000870AC" w:rsidRDefault="000870AC" w:rsidP="000870AC">
      <w:pPr>
        <w:ind w:firstLineChars="200" w:firstLine="643"/>
        <w:rPr>
          <w:rFonts w:ascii="仿宋" w:eastAsia="仿宋" w:hAnsi="仿宋" w:hint="eastAsia"/>
          <w:b/>
          <w:sz w:val="32"/>
          <w:szCs w:val="32"/>
        </w:rPr>
      </w:pPr>
      <w:r w:rsidRPr="000870AC">
        <w:rPr>
          <w:rFonts w:ascii="Calibri" w:eastAsia="仿宋" w:hAnsi="Calibri" w:cs="Calibri"/>
          <w:b/>
          <w:sz w:val="32"/>
          <w:szCs w:val="32"/>
        </w:rPr>
        <w:t> </w:t>
      </w:r>
      <w:r w:rsidRPr="000870AC">
        <w:rPr>
          <w:rFonts w:ascii="仿宋" w:eastAsia="仿宋" w:hAnsi="仿宋" w:hint="eastAsia"/>
          <w:b/>
          <w:sz w:val="32"/>
          <w:szCs w:val="32"/>
        </w:rPr>
        <w:t>能者上、庸者下、劣者汰</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要坚持正确用人导向，把好干部选出来、用起来，促进能者上、庸者下、劣者汰。</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——2016年1月12日，习近平在第十八届中央纪律检查委员会第六次全体会议上的讲话</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lastRenderedPageBreak/>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五湖四海、任人唯贤</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我们要坚持德才兼备、以德为先，坚持五湖四海、任人唯贤，坚持事业为上、公道正派，坚决防止和纠正选人用人上的不正之风，把党和人民需要的好干部精心培养起来、及时发现出来、合理使用起来。</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——2016年7月1日，习近平在庆祝中国共产党成立95周年大会上的讲话</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sz w:val="32"/>
          <w:szCs w:val="32"/>
        </w:rPr>
        <w:t>  </w:t>
      </w:r>
      <w:r>
        <w:rPr>
          <w:rFonts w:ascii="Calibri" w:eastAsia="仿宋" w:hAnsi="Calibri" w:cs="Calibri" w:hint="eastAsia"/>
          <w:sz w:val="32"/>
          <w:szCs w:val="32"/>
        </w:rPr>
        <w:t xml:space="preserve">　</w:t>
      </w:r>
      <w:r>
        <w:rPr>
          <w:rFonts w:ascii="Calibri" w:eastAsia="仿宋" w:hAnsi="Calibri" w:cs="Calibri"/>
          <w:sz w:val="32"/>
          <w:szCs w:val="32"/>
        </w:rPr>
        <w:t xml:space="preserve">　</w:t>
      </w:r>
      <w:r w:rsidRPr="000870AC">
        <w:rPr>
          <w:rFonts w:ascii="仿宋" w:eastAsia="仿宋" w:hAnsi="仿宋" w:hint="eastAsia"/>
          <w:b/>
          <w:sz w:val="32"/>
          <w:szCs w:val="32"/>
        </w:rPr>
        <w:t>【需要科学有效的选人用人机制】</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仿宋" w:eastAsia="仿宋" w:hAnsi="仿宋" w:hint="eastAsia"/>
          <w:b/>
          <w:sz w:val="32"/>
          <w:szCs w:val="32"/>
        </w:rPr>
        <w:t xml:space="preserve">　</w:t>
      </w:r>
      <w:r w:rsidRPr="000870AC">
        <w:rPr>
          <w:rFonts w:ascii="仿宋" w:eastAsia="仿宋" w:hAnsi="仿宋"/>
          <w:b/>
          <w:sz w:val="32"/>
          <w:szCs w:val="32"/>
        </w:rPr>
        <w:t xml:space="preserve">　</w:t>
      </w:r>
      <w:r w:rsidRPr="000870AC">
        <w:rPr>
          <w:rFonts w:ascii="仿宋" w:eastAsia="仿宋" w:hAnsi="仿宋" w:hint="eastAsia"/>
          <w:b/>
          <w:sz w:val="32"/>
          <w:szCs w:val="32"/>
        </w:rPr>
        <w:t>严管和厚爱结合、激励和约束并重</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坚持严管和厚爱结合、激励和约束并重，完善干部考核评价机制，建立激励机制和容错纠错机制，旗帜鲜明为那些敢于担当、踏实做事、不谋私利的干部撑腰鼓劲。</w:t>
      </w:r>
      <w:r w:rsidRPr="000870AC">
        <w:rPr>
          <w:rFonts w:ascii="Calibri" w:eastAsia="仿宋" w:hAnsi="Calibri" w:cs="Calibri"/>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——2017年10月18日，习近平在十九大报告中指出</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立“明规矩”、破“潜规则”</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要抓住建章立制，立“明规矩”、破“潜规则”，围绕发生的腐败案例，查找漏洞，吸取教训，着重完善党内政治生活等各方面制度，压缩消极腐败现象生存空间和滋生土壤，通过体制机制改革和制度创新促进政治生态不断改善。</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——2016年1月12日，习近平在第十八届中央纪律检查委员会第六次全体会议上的讲话</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三个“区分开来”</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要把干部在推进改革中因缺乏经验、先行先试出现的失误和错误，同明知故犯的违纪违法行为区分开来；</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lastRenderedPageBreak/>
        <w:t> </w:t>
      </w:r>
      <w:r w:rsidRPr="000870AC">
        <w:rPr>
          <w:rFonts w:ascii="仿宋" w:eastAsia="仿宋" w:hAnsi="仿宋" w:hint="eastAsia"/>
          <w:sz w:val="32"/>
          <w:szCs w:val="32"/>
        </w:rPr>
        <w:t xml:space="preserve">　　把上级尚无明确限制的探索性试验中的失误和错误，同上级明令禁止后依然我行我素的违纪违法行为区分开来；</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把为推动发展的无意过失，同为谋取私利的违纪违法行为区分开来。</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——2016年1月18日，习近平在省部级主要领导干部学习贯彻党的十八届五中全会精神专题研讨班上的讲话</w:t>
      </w:r>
    </w:p>
    <w:p w:rsidR="000870AC" w:rsidRPr="000870AC" w:rsidRDefault="000870AC" w:rsidP="000870AC">
      <w:pPr>
        <w:ind w:firstLineChars="200" w:firstLine="640"/>
        <w:rPr>
          <w:rFonts w:ascii="仿宋" w:eastAsia="仿宋" w:hAnsi="仿宋" w:hint="eastAsia"/>
          <w:b/>
          <w:sz w:val="32"/>
          <w:szCs w:val="32"/>
        </w:rPr>
      </w:pPr>
      <w:r w:rsidRPr="000870AC">
        <w:rPr>
          <w:rFonts w:ascii="Calibri" w:eastAsia="仿宋" w:hAnsi="Calibri" w:cs="Calibri"/>
          <w:sz w:val="32"/>
          <w:szCs w:val="32"/>
        </w:rPr>
        <w:t> </w:t>
      </w:r>
      <w:r w:rsidRPr="000870AC">
        <w:rPr>
          <w:rFonts w:ascii="仿宋" w:eastAsia="仿宋" w:hAnsi="仿宋" w:hint="eastAsia"/>
          <w:b/>
          <w:sz w:val="32"/>
          <w:szCs w:val="32"/>
        </w:rPr>
        <w:t>【培养选拔年轻干部】</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要敢于给他们压担子</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培养选拔年轻干部，事关党的事业薪火相传，事关国家长治久安。加强和改进年轻干部工作，要下大气力抓好培养工作。对那些看得准、有潜力、有发展前途的年轻干部，要敢于给他们压担子，有计划安排他们去经受锻炼。</w:t>
      </w:r>
      <w:r w:rsidRPr="000870AC">
        <w:rPr>
          <w:rFonts w:ascii="Calibri" w:eastAsia="仿宋" w:hAnsi="Calibri" w:cs="Calibri"/>
          <w:sz w:val="32"/>
          <w:szCs w:val="32"/>
        </w:rPr>
        <w:t> </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——2013年6月28日，习近平在全国组织工作会议上指出</w:t>
      </w:r>
    </w:p>
    <w:p w:rsidR="000870AC" w:rsidRPr="000870AC" w:rsidRDefault="000870AC" w:rsidP="000870AC">
      <w:pPr>
        <w:ind w:firstLineChars="200" w:firstLine="643"/>
        <w:rPr>
          <w:rFonts w:ascii="仿宋" w:eastAsia="仿宋" w:hAnsi="仿宋" w:hint="eastAsia"/>
          <w:b/>
          <w:sz w:val="32"/>
          <w:szCs w:val="32"/>
        </w:rPr>
      </w:pPr>
      <w:r w:rsidRPr="000870AC">
        <w:rPr>
          <w:rFonts w:ascii="Calibri" w:eastAsia="仿宋" w:hAnsi="Calibri" w:cs="Calibri"/>
          <w:b/>
          <w:sz w:val="32"/>
          <w:szCs w:val="32"/>
        </w:rPr>
        <w:t> </w:t>
      </w:r>
      <w:r w:rsidRPr="000870AC">
        <w:rPr>
          <w:rFonts w:ascii="仿宋" w:eastAsia="仿宋" w:hAnsi="仿宋" w:hint="eastAsia"/>
          <w:b/>
          <w:sz w:val="32"/>
          <w:szCs w:val="32"/>
        </w:rPr>
        <w:t>形成争先恐后到艰苦岗位、到基层去的风气</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这种锻炼不是做样子的，而应该是多岗位、长时间的，没有预设晋升路线图的，是要让年轻干部在实践中“大事难事看担当，逆境顺境看襟度”。要形成一种风气，年轻干部都争先恐后到艰苦岗位、到基层去，并以此为荣。</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——2013年6月28日，习近平在全国组织工作会议上指出</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干部成长是有规律的</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干部成长是有规律的，年轻干部从参加工作到走向成熟，成长为党和国家的中高级领导干部，需要经过必要的台阶、递进式的历练和培</w:t>
      </w:r>
      <w:r w:rsidRPr="000870AC">
        <w:rPr>
          <w:rFonts w:ascii="仿宋" w:eastAsia="仿宋" w:hAnsi="仿宋" w:hint="eastAsia"/>
          <w:sz w:val="32"/>
          <w:szCs w:val="32"/>
        </w:rPr>
        <w:lastRenderedPageBreak/>
        <w:t>养。</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——2013年6月28日，习近平在全国组织工作会议上指出</w:t>
      </w:r>
    </w:p>
    <w:p w:rsidR="000870AC" w:rsidRPr="000870AC" w:rsidRDefault="000870AC" w:rsidP="000870AC">
      <w:pPr>
        <w:ind w:firstLineChars="200" w:firstLine="643"/>
        <w:rPr>
          <w:rFonts w:ascii="仿宋" w:eastAsia="仿宋" w:hAnsi="仿宋" w:hint="eastAsia"/>
          <w:b/>
          <w:sz w:val="32"/>
          <w:szCs w:val="32"/>
        </w:rPr>
      </w:pPr>
      <w:r w:rsidRPr="000870AC">
        <w:rPr>
          <w:rFonts w:ascii="Calibri" w:eastAsia="仿宋" w:hAnsi="Calibri" w:cs="Calibri"/>
          <w:b/>
          <w:sz w:val="32"/>
          <w:szCs w:val="32"/>
        </w:rPr>
        <w:t> </w:t>
      </w:r>
      <w:r w:rsidRPr="000870AC">
        <w:rPr>
          <w:rFonts w:ascii="仿宋" w:eastAsia="仿宋" w:hAnsi="仿宋" w:hint="eastAsia"/>
          <w:b/>
          <w:sz w:val="32"/>
          <w:szCs w:val="32"/>
        </w:rPr>
        <w:t>【关心关爱，激发干部队伍生机活力】</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Pr>
          <w:rFonts w:ascii="Calibri" w:eastAsia="仿宋" w:hAnsi="Calibri" w:cs="Calibri" w:hint="eastAsia"/>
          <w:b/>
          <w:sz w:val="32"/>
          <w:szCs w:val="32"/>
        </w:rPr>
        <w:t xml:space="preserve">　</w:t>
      </w:r>
      <w:r>
        <w:rPr>
          <w:rFonts w:ascii="Calibri" w:eastAsia="仿宋" w:hAnsi="Calibri" w:cs="Calibri"/>
          <w:b/>
          <w:sz w:val="32"/>
          <w:szCs w:val="32"/>
        </w:rPr>
        <w:t xml:space="preserve">　</w:t>
      </w:r>
      <w:r w:rsidRPr="000870AC">
        <w:rPr>
          <w:rFonts w:ascii="仿宋" w:eastAsia="仿宋" w:hAnsi="仿宋" w:hint="eastAsia"/>
          <w:b/>
          <w:sz w:val="32"/>
          <w:szCs w:val="32"/>
        </w:rPr>
        <w:t>办一些雪中送炭的事情</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对广大基层干部要充分理解、充分信任，格外关心、格外爱护，多为他们办一些雪中送炭的事情。</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——2013年6月28日，习近平在全国组织工作会议上指出</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Pr>
          <w:rFonts w:ascii="Calibri" w:eastAsia="仿宋" w:hAnsi="Calibri" w:cs="Calibri" w:hint="eastAsia"/>
          <w:b/>
          <w:sz w:val="32"/>
          <w:szCs w:val="32"/>
        </w:rPr>
        <w:t xml:space="preserve">　</w:t>
      </w:r>
      <w:r>
        <w:rPr>
          <w:rFonts w:ascii="Calibri" w:eastAsia="仿宋" w:hAnsi="Calibri" w:cs="Calibri"/>
          <w:b/>
          <w:sz w:val="32"/>
          <w:szCs w:val="32"/>
        </w:rPr>
        <w:t xml:space="preserve">　</w:t>
      </w:r>
      <w:r w:rsidRPr="000870AC">
        <w:rPr>
          <w:rFonts w:ascii="仿宋" w:eastAsia="仿宋" w:hAnsi="仿宋" w:hint="eastAsia"/>
          <w:b/>
          <w:sz w:val="32"/>
          <w:szCs w:val="32"/>
        </w:rPr>
        <w:t>做好基层基础工作十分重要</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做好基层基础工作十分重要，只要每个基层党组织和每个共产党员都有强烈的宗旨意识和责任意识，都能发挥战斗堡垒作用、先锋模范作用，我们党就会很有力量，我们国家就会很有力量，我们人民就会很有力量，党的执政基础就能坚如磐石。</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——2013年7月11日至12日，习近平在河北调研指导党的群众路线教育实践活动时的讲话</w:t>
      </w:r>
    </w:p>
    <w:p w:rsidR="000870AC" w:rsidRPr="000870AC" w:rsidRDefault="000870AC" w:rsidP="000870AC">
      <w:pPr>
        <w:rPr>
          <w:rFonts w:ascii="仿宋" w:eastAsia="仿宋" w:hAnsi="仿宋" w:hint="eastAsia"/>
          <w:b/>
          <w:sz w:val="32"/>
          <w:szCs w:val="32"/>
        </w:rPr>
      </w:pPr>
      <w:r w:rsidRPr="000870AC">
        <w:rPr>
          <w:rFonts w:ascii="Calibri" w:eastAsia="仿宋" w:hAnsi="Calibri" w:cs="Calibri"/>
          <w:b/>
          <w:sz w:val="32"/>
          <w:szCs w:val="32"/>
        </w:rPr>
        <w:t> </w:t>
      </w:r>
      <w:r w:rsidRPr="000870AC">
        <w:rPr>
          <w:rFonts w:ascii="Calibri" w:eastAsia="仿宋" w:hAnsi="Calibri" w:cs="Calibri" w:hint="eastAsia"/>
          <w:b/>
          <w:sz w:val="32"/>
          <w:szCs w:val="32"/>
        </w:rPr>
        <w:t xml:space="preserve">　</w:t>
      </w:r>
      <w:r w:rsidRPr="000870AC">
        <w:rPr>
          <w:rFonts w:ascii="Calibri" w:eastAsia="仿宋" w:hAnsi="Calibri" w:cs="Calibri"/>
          <w:b/>
          <w:sz w:val="32"/>
          <w:szCs w:val="32"/>
        </w:rPr>
        <w:t xml:space="preserve">　</w:t>
      </w:r>
      <w:r w:rsidRPr="000870AC">
        <w:rPr>
          <w:rFonts w:ascii="仿宋" w:eastAsia="仿宋" w:hAnsi="仿宋" w:hint="eastAsia"/>
          <w:b/>
          <w:sz w:val="32"/>
          <w:szCs w:val="32"/>
        </w:rPr>
        <w:t>聚天下英才而用之</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人才是第一资源。古往今来，人才都是富国之本、兴邦大计。我说过，要把我们的事业发展好，就要聚天下英才而用之。要干一番大事业，就要有这种眼界、这种魄力、这种气度。</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——2016年4月19日，习近平主持召开网络安全和信息化工作座谈会并发表重要讲话</w:t>
      </w:r>
    </w:p>
    <w:p w:rsidR="000870AC" w:rsidRPr="000870AC" w:rsidRDefault="000870AC" w:rsidP="000870AC">
      <w:pPr>
        <w:ind w:firstLineChars="150" w:firstLine="482"/>
        <w:rPr>
          <w:rFonts w:ascii="仿宋" w:eastAsia="仿宋" w:hAnsi="仿宋" w:hint="eastAsia"/>
          <w:b/>
          <w:sz w:val="32"/>
          <w:szCs w:val="32"/>
        </w:rPr>
      </w:pPr>
      <w:r w:rsidRPr="000870AC">
        <w:rPr>
          <w:rFonts w:ascii="Calibri" w:eastAsia="仿宋" w:hAnsi="Calibri" w:cs="Calibri"/>
          <w:b/>
          <w:sz w:val="32"/>
          <w:szCs w:val="32"/>
        </w:rPr>
        <w:t> </w:t>
      </w:r>
      <w:r>
        <w:rPr>
          <w:rFonts w:ascii="Calibri" w:eastAsia="仿宋" w:hAnsi="Calibri" w:cs="Calibri" w:hint="eastAsia"/>
          <w:b/>
          <w:sz w:val="32"/>
          <w:szCs w:val="32"/>
        </w:rPr>
        <w:t xml:space="preserve">　</w:t>
      </w:r>
      <w:r w:rsidRPr="000870AC">
        <w:rPr>
          <w:rFonts w:ascii="仿宋" w:eastAsia="仿宋" w:hAnsi="仿宋" w:hint="eastAsia"/>
          <w:b/>
          <w:sz w:val="32"/>
          <w:szCs w:val="32"/>
        </w:rPr>
        <w:t>使用人才各尽其能</w:t>
      </w:r>
    </w:p>
    <w:p w:rsidR="000870AC" w:rsidRPr="000870AC" w:rsidRDefault="000870AC" w:rsidP="000870AC">
      <w:pPr>
        <w:rPr>
          <w:rFonts w:ascii="仿宋" w:eastAsia="仿宋" w:hAnsi="仿宋" w:hint="eastAsia"/>
          <w:sz w:val="32"/>
          <w:szCs w:val="32"/>
        </w:rPr>
      </w:pPr>
      <w:r w:rsidRPr="000870AC">
        <w:rPr>
          <w:rFonts w:ascii="Calibri" w:eastAsia="仿宋" w:hAnsi="Calibri" w:cs="Calibri"/>
          <w:sz w:val="32"/>
          <w:szCs w:val="32"/>
        </w:rPr>
        <w:t> </w:t>
      </w:r>
      <w:r w:rsidRPr="000870AC">
        <w:rPr>
          <w:rFonts w:ascii="仿宋" w:eastAsia="仿宋" w:hAnsi="仿宋" w:hint="eastAsia"/>
          <w:sz w:val="32"/>
          <w:szCs w:val="32"/>
        </w:rPr>
        <w:t xml:space="preserve">　　要树立强烈的人才意识，寻觅人才求贤若渴，发现人才如获至宝，</w:t>
      </w:r>
      <w:r w:rsidRPr="000870AC">
        <w:rPr>
          <w:rFonts w:ascii="仿宋" w:eastAsia="仿宋" w:hAnsi="仿宋" w:hint="eastAsia"/>
          <w:sz w:val="32"/>
          <w:szCs w:val="32"/>
        </w:rPr>
        <w:lastRenderedPageBreak/>
        <w:t>举荐人才不拘一格，使用人才各尽其能。</w:t>
      </w:r>
    </w:p>
    <w:p w:rsidR="000870AC" w:rsidRPr="000870AC" w:rsidRDefault="000870AC" w:rsidP="000870AC">
      <w:pPr>
        <w:rPr>
          <w:rFonts w:ascii="仿宋" w:eastAsia="仿宋" w:hAnsi="仿宋" w:hint="eastAsia"/>
          <w:sz w:val="32"/>
          <w:szCs w:val="32"/>
        </w:rPr>
      </w:pPr>
      <w:r w:rsidRPr="000870AC">
        <w:rPr>
          <w:rFonts w:ascii="仿宋" w:eastAsia="仿宋" w:hAnsi="仿宋" w:hint="eastAsia"/>
          <w:sz w:val="32"/>
          <w:szCs w:val="32"/>
        </w:rPr>
        <w:t xml:space="preserve">　　——2013年6月28日，习近平在全国组织工作会议上发表重要讲话</w:t>
      </w:r>
    </w:p>
    <w:p w:rsidR="008464BF" w:rsidRPr="000870AC" w:rsidRDefault="008464BF" w:rsidP="003A49D8"/>
    <w:sectPr w:rsidR="008464BF" w:rsidRPr="000870AC"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DB2" w:rsidRDefault="00D04DB2" w:rsidP="005A1513">
      <w:r>
        <w:separator/>
      </w:r>
    </w:p>
  </w:endnote>
  <w:endnote w:type="continuationSeparator" w:id="0">
    <w:p w:rsidR="00D04DB2" w:rsidRDefault="00D04DB2"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DB2" w:rsidRDefault="00D04DB2" w:rsidP="005A1513">
      <w:r>
        <w:separator/>
      </w:r>
    </w:p>
  </w:footnote>
  <w:footnote w:type="continuationSeparator" w:id="0">
    <w:p w:rsidR="00D04DB2" w:rsidRDefault="00D04DB2"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0AC"/>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35D13"/>
    <w:rsid w:val="00740450"/>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04DB2"/>
    <w:rsid w:val="00D16165"/>
    <w:rsid w:val="00D2139E"/>
    <w:rsid w:val="00D378EC"/>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47842"/>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5459428">
      <w:bodyDiv w:val="1"/>
      <w:marLeft w:val="0"/>
      <w:marRight w:val="0"/>
      <w:marTop w:val="0"/>
      <w:marBottom w:val="0"/>
      <w:divBdr>
        <w:top w:val="none" w:sz="0" w:space="0" w:color="auto"/>
        <w:left w:val="none" w:sz="0" w:space="0" w:color="auto"/>
        <w:bottom w:val="none" w:sz="0" w:space="0" w:color="auto"/>
        <w:right w:val="none" w:sz="0" w:space="0" w:color="auto"/>
      </w:divBdr>
      <w:divsChild>
        <w:div w:id="1478570348">
          <w:marLeft w:val="0"/>
          <w:marRight w:val="0"/>
          <w:marTop w:val="0"/>
          <w:marBottom w:val="330"/>
          <w:divBdr>
            <w:top w:val="none" w:sz="0" w:space="0" w:color="auto"/>
            <w:left w:val="none" w:sz="0" w:space="0" w:color="auto"/>
            <w:bottom w:val="none" w:sz="0" w:space="0" w:color="auto"/>
            <w:right w:val="none" w:sz="0" w:space="0" w:color="auto"/>
          </w:divBdr>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384</Words>
  <Characters>2195</Characters>
  <Application>Microsoft Office Word</Application>
  <DocSecurity>0</DocSecurity>
  <Lines>18</Lines>
  <Paragraphs>5</Paragraphs>
  <ScaleCrop>false</ScaleCrop>
  <Company>china</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2018-07-04T06:54:00Z</dcterms:created>
  <dcterms:modified xsi:type="dcterms:W3CDTF">2018-07-04T06:54:00Z</dcterms:modified>
</cp:coreProperties>
</file>